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pStyle w:val="4"/>
        <w:numPr>
          <w:ilvl w:val="0"/>
          <w:numId w:val="0"/>
        </w:numPr>
        <w:ind w:left="420" w:leftChars="0"/>
        <w:rPr>
          <w:rFonts w:ascii="楷体" w:eastAsia="楷体" w:hAnsi="楷体" w:cs="楷体" w:hint="eastAsia"/>
          <w:b/>
          <w:bCs/>
          <w:sz w:val="44"/>
          <w:szCs w:val="44"/>
          <w:u w:val="none"/>
          <w:lang w:val="en-US" w:eastAsia="zh-CN"/>
        </w:rPr>
      </w:pPr>
      <w:r>
        <w:rPr>
          <w:rFonts w:hint="eastAsia"/>
          <w:u w:val="none"/>
        </w:rPr>
        <w:drawing>
          <wp:anchor simplePos="0" relativeHeight="251658240" behindDoc="0" locked="0" layoutInCell="1" allowOverlap="1">
            <wp:simplePos x="0" y="0"/>
            <wp:positionH relativeFrom="page">
              <wp:posOffset>12611100</wp:posOffset>
            </wp:positionH>
            <wp:positionV relativeFrom="topMargin">
              <wp:posOffset>12649200</wp:posOffset>
            </wp:positionV>
            <wp:extent cx="419100" cy="4191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17947" name=""/>
                    <pic:cNvPicPr>
                      <a:picLocks noChangeAspect="1"/>
                    </pic:cNvPicPr>
                  </pic:nvPicPr>
                  <pic:blipFill>
                    <a:blip xmlns:r="http://schemas.openxmlformats.org/officeDocument/2006/relationships" r:embed="rId4"/>
                    <a:stretch>
                      <a:fillRect/>
                    </a:stretch>
                  </pic:blipFill>
                  <pic:spPr>
                    <a:xfrm>
                      <a:off x="0" y="0"/>
                      <a:ext cx="419100" cy="419100"/>
                    </a:xfrm>
                    <a:prstGeom prst="rect">
                      <a:avLst/>
                    </a:prstGeom>
                  </pic:spPr>
                </pic:pic>
              </a:graphicData>
            </a:graphic>
          </wp:anchor>
        </w:drawing>
      </w:r>
      <w:r>
        <w:rPr>
          <w:rFonts w:hint="eastAsia"/>
          <w:u w:val="none"/>
        </w:rPr>
        <w:t>第四课 只有坚持和发展中国特色社会主义才能实现中华民族伟大复兴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ascii="楷体" w:eastAsia="楷体" w:hAnsi="楷体" w:cs="楷体" w:hint="eastAsia"/>
          <w:b/>
          <w:bCs/>
          <w:i w:val="0"/>
          <w:iCs w:val="0"/>
          <w:sz w:val="32"/>
          <w:szCs w:val="32"/>
          <w:u w:val="none"/>
          <w:lang w:val="en-US" w:eastAsia="zh-CN"/>
        </w:rPr>
      </w:pPr>
      <w:r>
        <w:rPr>
          <w:rFonts w:ascii="楷体" w:eastAsia="楷体" w:hAnsi="楷体" w:cs="楷体" w:hint="eastAsia"/>
          <w:b/>
          <w:bCs/>
          <w:sz w:val="44"/>
          <w:szCs w:val="44"/>
          <w:u w:val="none"/>
          <w:lang w:val="en-US" w:eastAsia="zh-CN"/>
        </w:rPr>
        <w:t>一</w:t>
      </w:r>
      <w:r>
        <w:rPr>
          <w:rFonts w:ascii="楷体" w:eastAsia="楷体" w:hAnsi="楷体" w:cs="楷体" w:hint="eastAsia"/>
          <w:b/>
          <w:bCs/>
          <w:i w:val="0"/>
          <w:iCs w:val="0"/>
          <w:sz w:val="32"/>
          <w:szCs w:val="32"/>
          <w:u w:val="none"/>
          <w:lang w:val="en-US" w:eastAsia="zh-CN"/>
        </w:rPr>
        <w:t>学科核心素养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（一）政治认同</w:t>
      </w:r>
    </w:p>
    <w:p>
      <w:pPr>
        <w:keepNext w:val="0"/>
        <w:keepLines w:val="0"/>
        <w:pageBreakBefore w:val="0"/>
        <w:widowControl w:val="0"/>
        <w:numPr>
          <w:ilvl w:val="0"/>
          <w:numId w:val="0"/>
        </w:numPr>
        <w:kinsoku/>
        <w:wordWrap/>
        <w:overflowPunct/>
        <w:topLinePunct w:val="0"/>
        <w:autoSpaceDE/>
        <w:autoSpaceDN/>
        <w:bidi w:val="0"/>
        <w:adjustRightInd/>
        <w:snapToGrid/>
        <w:ind w:firstLine="210" w:firstLineChars="100"/>
        <w:jc w:val="both"/>
        <w:textAlignment w:val="auto"/>
        <w:rPr>
          <w:rFonts w:ascii="宋体" w:eastAsia="宋体" w:hAnsi="宋体" w:cs="宋体" w:hint="eastAsia"/>
          <w:kern w:val="2"/>
          <w:sz w:val="21"/>
          <w:szCs w:val="21"/>
          <w:lang w:val="en-US" w:eastAsia="zh-CN" w:bidi="ar-SA"/>
        </w:rPr>
      </w:pPr>
      <w:r>
        <w:rPr>
          <w:rFonts w:ascii="宋体" w:eastAsia="宋体" w:hAnsi="宋体" w:cs="宋体" w:hint="eastAsia"/>
          <w:sz w:val="21"/>
          <w:szCs w:val="21"/>
          <w:lang w:val="en-US" w:eastAsia="zh-CN"/>
        </w:rPr>
        <w:t>结合中国特色社会主义进入新时代，系统、集中阐述了习近平新时代中国特色社会主义思想这一马克思主义中国化最新成果，只有坚持和发展中国特色社会主义才能实现中华民族伟大复兴。</w:t>
      </w:r>
      <w:r>
        <w:rPr>
          <w:rFonts w:ascii="宋体" w:eastAsia="宋体" w:hAnsi="宋体" w:cs="宋体" w:hint="eastAsia"/>
          <w:b w:val="0"/>
          <w:bCs/>
          <w:sz w:val="21"/>
          <w:szCs w:val="21"/>
          <w:lang w:eastAsia="zh-CN"/>
        </w:rPr>
        <w:t>通过课前搜集、整理材料，课堂思考、研究和表达，学生能够认同习近平中国特色社会主义思想的科学性、革命性和先进性。</w:t>
      </w:r>
    </w:p>
    <w:p>
      <w:pPr>
        <w:pStyle w:val="Heading3"/>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（二）科学精神</w:t>
      </w:r>
    </w:p>
    <w:p>
      <w:pPr>
        <w:keepNext w:val="0"/>
        <w:keepLines w:val="0"/>
        <w:pageBreakBefore w:val="0"/>
        <w:widowControl w:val="0"/>
        <w:numPr>
          <w:ilvl w:val="0"/>
          <w:numId w:val="0"/>
        </w:numPr>
        <w:kinsoku/>
        <w:wordWrap/>
        <w:overflowPunct/>
        <w:topLinePunct w:val="0"/>
        <w:autoSpaceDE/>
        <w:autoSpaceDN/>
        <w:bidi w:val="0"/>
        <w:adjustRightInd/>
        <w:snapToGrid/>
        <w:ind w:firstLine="210" w:firstLineChars="100"/>
        <w:jc w:val="left"/>
        <w:textAlignment w:val="auto"/>
        <w:outlineLvl w:val="9"/>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引导学生认识新时代、学习新思想、承担新使命，明确只有坚持和发展中国特色社会主义才能实现中华民族伟大复兴，使学生实现学科知识与思想政治学科核心素养的融合与提升。</w:t>
      </w:r>
      <w:r>
        <w:rPr>
          <w:rFonts w:ascii="宋体" w:eastAsia="宋体" w:hAnsi="宋体" w:cs="宋体" w:hint="eastAsia"/>
          <w:b w:val="0"/>
          <w:bCs/>
          <w:sz w:val="21"/>
          <w:szCs w:val="21"/>
          <w:lang w:val="en-US" w:eastAsia="zh-CN"/>
        </w:rPr>
        <w:t>通过对当今世界百年未有之大变局的研究，学生能够发现变局中的正反两面，全面的看问题。</w:t>
      </w:r>
    </w:p>
    <w:p>
      <w:pPr>
        <w:pStyle w:val="Heading3"/>
        <w:pageBreakBefore w:val="0"/>
        <w:widowControl w:val="0"/>
        <w:numPr>
          <w:ilvl w:val="0"/>
          <w:numId w:val="3"/>
        </w:numPr>
        <w:kinsoku/>
        <w:wordWrap/>
        <w:overflowPunct/>
        <w:topLinePunct w:val="0"/>
        <w:autoSpaceDE/>
        <w:autoSpaceDN/>
        <w:bidi w:val="0"/>
        <w:adjustRightInd/>
        <w:snapToGrid/>
        <w:spacing w:line="24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法治意识</w:t>
      </w:r>
    </w:p>
    <w:p>
      <w:pPr>
        <w:pStyle w:val="Heading3"/>
        <w:pageBreakBefore w:val="0"/>
        <w:widowControl w:val="0"/>
        <w:numPr>
          <w:numId w:val="0"/>
        </w:numPr>
        <w:kinsoku/>
        <w:wordWrap/>
        <w:overflowPunct/>
        <w:topLinePunct w:val="0"/>
        <w:autoSpaceDE/>
        <w:autoSpaceDN/>
        <w:bidi w:val="0"/>
        <w:adjustRightInd/>
        <w:snapToGrid/>
        <w:spacing w:line="240" w:lineRule="auto"/>
        <w:ind w:firstLine="420" w:firstLineChars="200"/>
        <w:textAlignment w:val="auto"/>
        <w:rPr>
          <w:rFonts w:ascii="宋体" w:eastAsia="宋体" w:hAnsi="宋体" w:cs="宋体" w:hint="eastAsia"/>
          <w:sz w:val="21"/>
          <w:szCs w:val="21"/>
          <w:lang w:val="en-US" w:eastAsia="zh-CN"/>
        </w:rPr>
      </w:pPr>
      <w:r>
        <w:rPr>
          <w:rFonts w:ascii="宋体" w:hAnsi="宋体" w:cs="宋体" w:hint="eastAsia"/>
          <w:sz w:val="21"/>
          <w:szCs w:val="21"/>
          <w:lang w:val="en-US" w:eastAsia="zh-CN"/>
        </w:rPr>
        <w:t>通</w:t>
      </w:r>
      <w:r>
        <w:rPr>
          <w:rFonts w:ascii="宋体" w:eastAsia="宋体" w:hAnsi="宋体" w:cs="宋体" w:hint="eastAsia"/>
          <w:b w:val="0"/>
          <w:bCs/>
          <w:sz w:val="21"/>
          <w:szCs w:val="21"/>
          <w:lang w:val="en-US" w:eastAsia="zh-CN"/>
        </w:rPr>
        <w:t>过对习近平新时代中国特色设主义思想主要内容的学习，学生能发现习近平思想包含深刻的法治内容，自觉养成较好的法治意识</w:t>
      </w:r>
      <w:r>
        <w:rPr>
          <w:rFonts w:ascii="宋体" w:hAnsi="宋体" w:cs="宋体" w:hint="eastAsia"/>
          <w:b w:val="0"/>
          <w:bCs/>
          <w:sz w:val="21"/>
          <w:szCs w:val="21"/>
          <w:lang w:val="en-US" w:eastAsia="zh-CN"/>
        </w:rPr>
        <w:t>，</w:t>
      </w:r>
      <w:r>
        <w:rPr>
          <w:rFonts w:ascii="宋体" w:eastAsia="宋体" w:hAnsi="宋体" w:cs="宋体" w:hint="eastAsia"/>
          <w:sz w:val="21"/>
          <w:szCs w:val="21"/>
          <w:lang w:val="en-US" w:eastAsia="zh-CN"/>
        </w:rPr>
        <w:t>注重理论联系实际，让学生商议讨论，明辨是非，使学生牢固树立起法治意识和法治情感。</w:t>
      </w:r>
    </w:p>
    <w:p>
      <w:pPr>
        <w:pStyle w:val="Heading3"/>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（四）公共参与</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通过学习我国已进入中国特色社会主义新时代，而且必须一以贯之地坚持和发展中国特色社会主义 ，激发学生努力学习，锐意进取，站在时代的新起点上，做有时代担当的青年。</w:t>
      </w:r>
    </w:p>
    <w:p>
      <w:pPr>
        <w:keepNext w:val="0"/>
        <w:keepLines w:val="0"/>
        <w:pageBreakBefore w:val="0"/>
        <w:widowControl w:val="0"/>
        <w:numPr>
          <w:ilvl w:val="0"/>
          <w:numId w:val="0"/>
        </w:numPr>
        <w:kinsoku/>
        <w:wordWrap/>
        <w:overflowPunct/>
        <w:topLinePunct w:val="0"/>
        <w:autoSpaceDE/>
        <w:autoSpaceDN/>
        <w:bidi w:val="0"/>
        <w:adjustRightInd/>
        <w:snapToGrid/>
        <w:ind w:firstLine="210" w:leftChars="0" w:firstLineChars="100"/>
        <w:jc w:val="left"/>
        <w:textAlignment w:val="auto"/>
        <w:outlineLvl w:val="9"/>
        <w:rPr>
          <w:rFonts w:ascii="宋体" w:eastAsia="宋体" w:hAnsi="宋体" w:cs="宋体" w:hint="eastAsia"/>
          <w:b/>
          <w:bCs/>
          <w:i w:val="0"/>
          <w:iCs w:val="0"/>
          <w:sz w:val="21"/>
          <w:szCs w:val="21"/>
          <w:u w:val="none"/>
          <w:lang w:val="en-US" w:eastAsia="zh-CN"/>
        </w:rPr>
      </w:pPr>
      <w:r>
        <w:rPr>
          <w:rFonts w:ascii="宋体" w:hAnsi="宋体" w:cs="宋体" w:hint="eastAsia"/>
          <w:sz w:val="21"/>
          <w:szCs w:val="21"/>
          <w:lang w:val="en-US" w:eastAsia="zh-CN"/>
        </w:rPr>
        <w:t>学习</w:t>
      </w:r>
      <w:r>
        <w:rPr>
          <w:rFonts w:ascii="宋体" w:eastAsia="宋体" w:hAnsi="宋体" w:cs="宋体" w:hint="eastAsia"/>
          <w:sz w:val="21"/>
          <w:szCs w:val="21"/>
          <w:lang w:eastAsia="zh-CN"/>
        </w:rPr>
        <w:t>中国特色社会主义新时代的丰富内涵和重大历史意义;中国特色社会主义新时代社会的主要矛盾变化和基本国情的不变及其关系</w:t>
      </w:r>
      <w:r>
        <w:rPr>
          <w:rFonts w:ascii="宋体" w:eastAsia="宋体" w:hAnsi="宋体" w:cs="宋体" w:hint="eastAsia"/>
          <w:b w:val="0"/>
          <w:bCs/>
          <w:sz w:val="21"/>
          <w:szCs w:val="21"/>
          <w:lang w:val="en-US" w:eastAsia="zh-CN"/>
        </w:rPr>
        <w:t>通过小组合作探究和成果展示，自觉发言等学习方式和习惯的培养，学生能有较好的公共参与和担当意识。</w:t>
      </w:r>
    </w:p>
    <w:p>
      <w:pPr>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default"/>
          <w:b/>
          <w:bCs/>
          <w:i w:val="0"/>
          <w:iCs w:val="0"/>
          <w:sz w:val="30"/>
          <w:szCs w:val="30"/>
          <w:u w:val="none"/>
          <w:lang w:val="en-US" w:eastAsia="zh-CN"/>
        </w:rPr>
      </w:pPr>
      <w:r>
        <w:rPr>
          <w:rFonts w:ascii="宋体" w:hAnsi="宋体" w:cs="宋体" w:hint="eastAsia"/>
          <w:b/>
          <w:bCs/>
          <w:i w:val="0"/>
          <w:iCs w:val="0"/>
          <w:sz w:val="30"/>
          <w:szCs w:val="30"/>
          <w:u w:val="none"/>
          <w:lang w:val="en-US" w:eastAsia="zh-CN"/>
        </w:rPr>
        <w:t>复习提纲</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ascii="宋体" w:eastAsia="宋体" w:hAnsi="宋体" w:cs="宋体" w:hint="eastAsia"/>
          <w:b/>
          <w:bCs/>
          <w:sz w:val="21"/>
          <w:szCs w:val="21"/>
        </w:rPr>
      </w:pPr>
      <w:r>
        <w:rPr>
          <w:rFonts w:ascii="宋体" w:eastAsia="宋体" w:hAnsi="宋体" w:cs="宋体" w:hint="eastAsia"/>
          <w:b/>
          <w:bCs/>
          <w:sz w:val="21"/>
          <w:szCs w:val="21"/>
        </w:rPr>
        <w:t>1.中国特色社会主义进入新时代的内涵。</w:t>
      </w:r>
    </w:p>
    <w:p>
      <w:pPr>
        <w:pStyle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hint="eastAsia"/>
          <w:b/>
          <w:bCs/>
          <w:sz w:val="21"/>
          <w:szCs w:val="21"/>
        </w:rPr>
      </w:pPr>
      <w:r>
        <w:rPr>
          <w:rFonts w:ascii="宋体" w:eastAsia="宋体" w:hAnsi="宋体" w:cs="宋体" w:hint="eastAsia"/>
          <w:b/>
          <w:bCs/>
          <w:sz w:val="21"/>
          <w:szCs w:val="21"/>
        </w:rPr>
        <w:t>2.中国特色社会主义进入新时代的重要标志。</w:t>
      </w:r>
    </w:p>
    <w:p>
      <w:pPr>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3.新时代坚持和发展中国特色社会主义要一以贯之</w:t>
      </w:r>
    </w:p>
    <w:p>
      <w:pPr>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4.理解新时代的主要矛盾的“变”与基本国情“不变”关系;新时代如何一以贯之的发展中国特色社会主义。</w:t>
      </w:r>
    </w:p>
    <w:p>
      <w:pPr>
        <w:jc w:val="left"/>
        <w:rPr>
          <w:rFonts w:ascii="宋体" w:eastAsia="宋体" w:hAnsi="宋体" w:cs="宋体" w:hint="eastAsia"/>
          <w:b/>
          <w:bCs/>
          <w:sz w:val="21"/>
          <w:szCs w:val="21"/>
        </w:rPr>
      </w:pPr>
      <w:r>
        <w:rPr>
          <w:rFonts w:ascii="宋体" w:eastAsia="宋体" w:hAnsi="宋体" w:cs="宋体" w:hint="eastAsia"/>
          <w:b/>
          <w:bCs/>
          <w:sz w:val="21"/>
          <w:szCs w:val="21"/>
          <w:lang w:val="en-US" w:eastAsia="zh-CN"/>
        </w:rPr>
        <w:t>5</w:t>
      </w:r>
      <w:r>
        <w:rPr>
          <w:rFonts w:ascii="宋体" w:eastAsia="宋体" w:hAnsi="宋体" w:cs="宋体" w:hint="eastAsia"/>
          <w:b/>
          <w:bCs/>
          <w:sz w:val="21"/>
          <w:szCs w:val="21"/>
        </w:rPr>
        <w:t>怎样去实现中华民族伟大复兴的中国梦？</w:t>
      </w:r>
    </w:p>
    <w:p>
      <w:pPr>
        <w:jc w:val="left"/>
        <w:rPr>
          <w:rFonts w:ascii="宋体" w:eastAsia="宋体" w:hAnsi="宋体" w:cs="宋体" w:hint="eastAsia"/>
          <w:b/>
          <w:bCs/>
          <w:sz w:val="21"/>
          <w:szCs w:val="21"/>
        </w:rPr>
      </w:pPr>
      <w:r>
        <w:rPr>
          <w:rFonts w:ascii="宋体" w:eastAsia="宋体" w:hAnsi="宋体" w:cs="宋体" w:hint="eastAsia"/>
          <w:b/>
          <w:bCs/>
          <w:sz w:val="21"/>
          <w:szCs w:val="21"/>
          <w:lang w:val="en-US" w:eastAsia="zh-CN"/>
        </w:rPr>
        <w:t>6</w:t>
      </w:r>
      <w:r>
        <w:rPr>
          <w:rFonts w:ascii="宋体" w:eastAsia="宋体" w:hAnsi="宋体" w:cs="宋体" w:hint="eastAsia"/>
          <w:b/>
          <w:bCs/>
          <w:sz w:val="21"/>
          <w:szCs w:val="21"/>
        </w:rPr>
        <w:t>伟大梦想，伟大斗争，伟大工程，伟大事业分别是什么以及四者之间的关系。</w:t>
      </w:r>
    </w:p>
    <w:p>
      <w:pPr>
        <w:pStyle w:val="BodyText"/>
        <w:ind w:left="0" w:firstLine="0" w:leftChars="0" w:firstLineChars="0"/>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7习近平新时代中国特色社会主义思想为什么会成为党和国家必须长期坚持的指导思想；</w:t>
      </w:r>
    </w:p>
    <w:p>
      <w:pPr>
        <w:pStyle w:val="BodyText"/>
        <w:ind w:left="0" w:firstLine="0" w:leftChars="0" w:firstLineChars="0"/>
        <w:rPr>
          <w:rFonts w:ascii="宋体" w:eastAsia="宋体" w:hAnsi="宋体" w:cs="宋体" w:hint="eastAsia"/>
          <w:b/>
          <w:bCs/>
          <w:sz w:val="21"/>
          <w:szCs w:val="21"/>
        </w:rPr>
      </w:pPr>
      <w:r>
        <w:rPr>
          <w:rFonts w:ascii="宋体" w:eastAsia="宋体" w:hAnsi="宋体" w:cs="宋体" w:hint="eastAsia"/>
          <w:b/>
          <w:bCs/>
          <w:sz w:val="21"/>
          <w:szCs w:val="21"/>
          <w:lang w:val="en-US" w:eastAsia="zh-CN"/>
        </w:rPr>
        <w:t>8如何理解“八个明确”和“十四个坚持”</w:t>
      </w:r>
    </w:p>
    <w:p>
      <w:pPr>
        <w:pStyle w:val="BodyText"/>
        <w:rPr>
          <w:rFonts w:hint="eastAsia"/>
          <w:lang w:val="en-US" w:eastAsia="zh-CN"/>
        </w:rPr>
      </w:pPr>
    </w:p>
    <w:p>
      <w:pPr>
        <w:pStyle w:val="PlainText"/>
        <w:tabs>
          <w:tab w:val="left" w:pos="4253"/>
        </w:tabs>
        <w:spacing w:line="240" w:lineRule="auto"/>
        <w:rPr>
          <w:rFonts w:ascii="楷体" w:eastAsia="楷体" w:hAnsi="楷体" w:cs="楷体" w:hint="eastAsia"/>
          <w:b/>
          <w:bCs/>
          <w:sz w:val="44"/>
          <w:szCs w:val="44"/>
          <w:u w:val="none"/>
          <w:lang w:val="en-US" w:eastAsia="zh-CN"/>
        </w:rPr>
      </w:pPr>
      <w:r>
        <w:rPr>
          <w:rFonts w:ascii="楷体" w:eastAsia="楷体" w:hAnsi="楷体" w:cs="楷体" w:hint="eastAsia"/>
          <w:b/>
          <w:bCs/>
          <w:sz w:val="44"/>
          <w:szCs w:val="44"/>
          <w:u w:val="none"/>
          <w:lang w:val="en-US" w:eastAsia="zh-CN"/>
        </w:rPr>
        <w:t>二基础知识背写</w:t>
      </w:r>
    </w:p>
    <w:p>
      <w:pPr>
        <w:pStyle w:val="ListParagraph"/>
        <w:numPr>
          <w:ilvl w:val="0"/>
          <w:numId w:val="0"/>
        </w:numPr>
        <w:spacing w:line="360" w:lineRule="auto"/>
        <w:ind w:leftChars="0"/>
        <w:jc w:val="center"/>
        <w:rPr>
          <w:rFonts w:ascii="宋体" w:eastAsia="宋体" w:hAnsi="宋体" w:hint="eastAsia"/>
          <w:b/>
          <w:bCs/>
          <w:sz w:val="24"/>
          <w:szCs w:val="24"/>
          <w:u w:val="none"/>
        </w:rPr>
      </w:pPr>
      <w:r>
        <w:rPr>
          <w:rFonts w:ascii="宋体" w:eastAsia="宋体" w:hAnsi="宋体" w:hint="eastAsia"/>
          <w:b/>
          <w:bCs/>
          <w:sz w:val="24"/>
          <w:szCs w:val="24"/>
          <w:u w:val="none"/>
          <w:lang w:val="en-US" w:eastAsia="zh-CN"/>
        </w:rPr>
        <w:t>4.1</w:t>
      </w:r>
      <w:r>
        <w:rPr>
          <w:rFonts w:ascii="宋体" w:eastAsia="宋体" w:hAnsi="宋体" w:hint="eastAsia"/>
          <w:b/>
          <w:bCs/>
          <w:sz w:val="24"/>
          <w:szCs w:val="24"/>
          <w:u w:val="none"/>
        </w:rPr>
        <w:t>中国特色社会主义进入新时代</w:t>
      </w:r>
    </w:p>
    <w:p>
      <w:pPr>
        <w:pStyle w:val="ListParagraph"/>
        <w:numPr>
          <w:ilvl w:val="0"/>
          <w:numId w:val="0"/>
        </w:numPr>
        <w:spacing w:line="360" w:lineRule="auto"/>
        <w:ind w:leftChars="0"/>
        <w:jc w:val="both"/>
        <w:rPr>
          <w:rFonts w:ascii="宋体" w:eastAsia="宋体" w:hAnsi="宋体" w:hint="eastAsia"/>
          <w:b/>
          <w:bCs/>
          <w:sz w:val="24"/>
          <w:szCs w:val="24"/>
          <w:u w:val="none"/>
          <w:lang w:val="en-US" w:eastAsia="zh-CN"/>
        </w:rPr>
      </w:pPr>
    </w:p>
    <w:p>
      <w:pPr>
        <w:pStyle w:val="ListParagraph"/>
        <w:numPr>
          <w:ilvl w:val="0"/>
          <w:numId w:val="0"/>
        </w:numPr>
        <w:spacing w:line="360" w:lineRule="auto"/>
        <w:ind w:leftChars="0"/>
        <w:jc w:val="both"/>
        <w:rPr>
          <w:rFonts w:ascii="宋体" w:eastAsia="宋体" w:hAnsi="宋体"/>
          <w:b/>
          <w:bCs/>
          <w:sz w:val="24"/>
          <w:szCs w:val="24"/>
          <w:u w:val="none"/>
        </w:rPr>
      </w:pPr>
      <w:r>
        <w:rPr>
          <w:rFonts w:ascii="宋体" w:eastAsia="宋体" w:hAnsi="宋体" w:hint="eastAsia"/>
          <w:b/>
          <w:bCs/>
          <w:sz w:val="24"/>
          <w:szCs w:val="24"/>
          <w:u w:val="none"/>
          <w:lang w:val="en-US" w:eastAsia="zh-CN"/>
        </w:rPr>
        <w:t>（一）</w:t>
      </w:r>
      <w:r>
        <w:rPr>
          <w:rFonts w:ascii="宋体" w:eastAsia="宋体" w:hAnsi="宋体" w:hint="eastAsia"/>
          <w:b/>
          <w:bCs/>
          <w:sz w:val="24"/>
          <w:szCs w:val="24"/>
          <w:u w:val="none"/>
        </w:rPr>
        <w:t>新时代的科学内涵</w:t>
      </w:r>
    </w:p>
    <w:p>
      <w:pPr>
        <w:pStyle w:val="ListParagraph"/>
        <w:numPr>
          <w:ilvl w:val="0"/>
          <w:numId w:val="4"/>
        </w:numPr>
        <w:spacing w:line="360" w:lineRule="auto"/>
        <w:ind w:firstLineChars="0"/>
        <w:rPr>
          <w:rFonts w:ascii="宋体" w:eastAsia="宋体" w:hAnsi="宋体"/>
          <w:b/>
          <w:bCs/>
          <w:sz w:val="24"/>
          <w:szCs w:val="24"/>
          <w:u w:val="none"/>
        </w:rPr>
      </w:pPr>
      <w:r>
        <w:rPr>
          <w:rFonts w:ascii="宋体" w:eastAsia="宋体" w:hAnsi="宋体" w:hint="eastAsia"/>
          <w:b/>
          <w:bCs/>
          <w:sz w:val="24"/>
          <w:szCs w:val="24"/>
          <w:u w:val="none"/>
        </w:rPr>
        <w:t>时代定位</w:t>
      </w:r>
    </w:p>
    <w:p>
      <w:pPr>
        <w:pStyle w:val="ListParagraph"/>
        <w:spacing w:line="360" w:lineRule="auto"/>
        <w:ind w:left="360" w:firstLine="0" w:firstLineChars="0"/>
        <w:rPr>
          <w:rFonts w:ascii="宋体" w:eastAsia="宋体" w:hAnsi="宋体"/>
          <w:szCs w:val="21"/>
          <w:u w:val="none"/>
        </w:rPr>
      </w:pPr>
      <w:r>
        <w:rPr>
          <w:rFonts w:ascii="宋体" w:eastAsia="宋体" w:hAnsi="宋体" w:hint="eastAsia"/>
          <w:szCs w:val="21"/>
          <w:u w:val="none"/>
        </w:rPr>
        <w:t>经过长期努力，中国特色社会主义进入了</w:t>
      </w:r>
      <w:r>
        <w:rPr>
          <w:rFonts w:ascii="宋体" w:eastAsia="宋体" w:hAnsi="宋体" w:hint="eastAsia"/>
          <w:szCs w:val="21"/>
          <w:u w:val="single"/>
          <w:lang w:val="en-US" w:eastAsia="zh-CN"/>
        </w:rPr>
        <w:t xml:space="preserve">         </w:t>
      </w:r>
      <w:r>
        <w:rPr>
          <w:rFonts w:ascii="宋体" w:eastAsia="宋体" w:hAnsi="宋体" w:hint="eastAsia"/>
          <w:szCs w:val="21"/>
          <w:u w:val="none"/>
        </w:rPr>
        <w:t>，这是我国发展新的</w:t>
      </w:r>
      <w:r>
        <w:rPr>
          <w:rFonts w:ascii="宋体" w:eastAsia="宋体" w:hAnsi="宋体" w:hint="eastAsia"/>
          <w:szCs w:val="21"/>
          <w:u w:val="single"/>
          <w:lang w:val="en-US" w:eastAsia="zh-CN"/>
        </w:rPr>
        <w:t xml:space="preserve">         </w:t>
      </w:r>
      <w:r>
        <w:rPr>
          <w:rFonts w:ascii="宋体" w:eastAsia="宋体" w:hAnsi="宋体" w:hint="eastAsia"/>
          <w:szCs w:val="21"/>
          <w:u w:val="none"/>
        </w:rPr>
        <w:t>。</w:t>
      </w:r>
    </w:p>
    <w:p>
      <w:pPr>
        <w:pStyle w:val="ListParagraph"/>
        <w:numPr>
          <w:ilvl w:val="0"/>
          <w:numId w:val="4"/>
        </w:numPr>
        <w:spacing w:line="360" w:lineRule="auto"/>
        <w:ind w:firstLineChars="0"/>
        <w:rPr>
          <w:rFonts w:ascii="宋体" w:eastAsia="宋体" w:hAnsi="宋体"/>
          <w:b/>
          <w:bCs/>
          <w:sz w:val="24"/>
          <w:szCs w:val="24"/>
          <w:u w:val="none"/>
        </w:rPr>
      </w:pPr>
      <w:r>
        <w:rPr>
          <w:rFonts w:ascii="宋体" w:eastAsia="宋体" w:hAnsi="宋体" w:hint="eastAsia"/>
          <w:b/>
          <w:bCs/>
          <w:sz w:val="24"/>
          <w:szCs w:val="24"/>
          <w:u w:val="none"/>
        </w:rPr>
        <w:t>新时代的丰富内涵</w:t>
      </w:r>
      <w:r>
        <w:rPr>
          <w:rFonts w:ascii="宋体" w:eastAsia="宋体" w:hAnsi="宋体" w:hint="eastAsia"/>
          <w:b/>
          <w:bCs/>
          <w:sz w:val="24"/>
          <w:szCs w:val="24"/>
          <w:u w:val="none"/>
          <w:lang w:eastAsia="zh-CN"/>
        </w:rPr>
        <w:t>（</w:t>
      </w:r>
      <w:r>
        <w:rPr>
          <w:rFonts w:ascii="宋体" w:eastAsia="宋体" w:hAnsi="宋体" w:hint="eastAsia"/>
          <w:b/>
          <w:bCs/>
          <w:sz w:val="24"/>
          <w:szCs w:val="24"/>
          <w:u w:val="none"/>
          <w:lang w:val="en-US" w:eastAsia="zh-CN"/>
        </w:rPr>
        <w:t>五个战略定位</w:t>
      </w:r>
      <w:r>
        <w:rPr>
          <w:rFonts w:ascii="宋体" w:eastAsia="宋体" w:hAnsi="宋体" w:hint="eastAsia"/>
          <w:b/>
          <w:bCs/>
          <w:sz w:val="24"/>
          <w:szCs w:val="24"/>
          <w:u w:val="none"/>
          <w:lang w:eastAsia="zh-CN"/>
        </w:rPr>
        <w:t>）</w:t>
      </w:r>
    </w:p>
    <w:p>
      <w:pPr>
        <w:pStyle w:val="1"/>
        <w:numPr>
          <w:ilvl w:val="0"/>
          <w:numId w:val="5"/>
        </w:numPr>
        <w:rPr>
          <w:u w:val="none"/>
        </w:rPr>
      </w:pPr>
      <w:r>
        <w:rPr>
          <w:rFonts w:hint="eastAsia"/>
          <w:b/>
          <w:bCs/>
          <w:u w:val="none"/>
          <w:lang w:val="en-US" w:eastAsia="zh-CN"/>
        </w:rPr>
        <w:t>从历史脉络看：</w:t>
      </w:r>
      <w:r>
        <w:rPr>
          <w:rFonts w:hint="eastAsia"/>
          <w:u w:val="none"/>
        </w:rPr>
        <w:t>是承前启后、继往开来、在新的历史条件下继续夺取</w:t>
      </w:r>
      <w:r>
        <w:rPr>
          <w:rFonts w:ascii="宋体" w:eastAsia="宋体" w:hAnsi="宋体" w:hint="eastAsia"/>
          <w:szCs w:val="21"/>
          <w:u w:val="single"/>
          <w:lang w:val="en-US" w:eastAsia="zh-CN"/>
        </w:rPr>
        <w:t xml:space="preserve">         </w:t>
      </w:r>
      <w:r>
        <w:rPr>
          <w:rFonts w:hint="eastAsia"/>
          <w:u w:val="none"/>
        </w:rPr>
        <w:t>的时代</w:t>
      </w:r>
    </w:p>
    <w:p>
      <w:pPr>
        <w:pStyle w:val="1"/>
        <w:numPr>
          <w:ilvl w:val="0"/>
          <w:numId w:val="5"/>
        </w:numPr>
        <w:rPr>
          <w:u w:val="none"/>
        </w:rPr>
      </w:pPr>
      <w:r>
        <w:rPr>
          <w:rFonts w:hint="eastAsia"/>
          <w:b/>
          <w:bCs/>
          <w:u w:val="none"/>
          <w:lang w:val="en-US" w:eastAsia="zh-CN"/>
        </w:rPr>
        <w:t>从实践主题看：</w:t>
      </w:r>
      <w:r>
        <w:rPr>
          <w:rFonts w:hint="eastAsia"/>
          <w:u w:val="none"/>
        </w:rPr>
        <w:t>是</w:t>
      </w:r>
      <w:r>
        <w:rPr>
          <w:rFonts w:ascii="宋体" w:eastAsia="宋体" w:hAnsi="宋体" w:hint="eastAsia"/>
          <w:szCs w:val="21"/>
          <w:u w:val="single"/>
          <w:lang w:val="en-US" w:eastAsia="zh-CN"/>
        </w:rPr>
        <w:t xml:space="preserve">         </w:t>
      </w:r>
      <w:r>
        <w:rPr>
          <w:rFonts w:hint="eastAsia"/>
          <w:szCs w:val="21"/>
          <w:u w:val="single"/>
          <w:lang w:val="en-US" w:eastAsia="zh-CN"/>
        </w:rPr>
        <w:t xml:space="preserve">         </w:t>
      </w:r>
      <w:r>
        <w:rPr>
          <w:rFonts w:hint="eastAsia"/>
          <w:u w:val="none"/>
        </w:rPr>
        <w:t>、</w:t>
      </w:r>
      <w:r>
        <w:rPr>
          <w:rFonts w:ascii="宋体" w:eastAsia="宋体" w:hAnsi="宋体" w:hint="eastAsia"/>
          <w:szCs w:val="21"/>
          <w:u w:val="single"/>
          <w:lang w:val="en-US" w:eastAsia="zh-CN"/>
        </w:rPr>
        <w:t xml:space="preserve">                           </w:t>
      </w:r>
      <w:r>
        <w:rPr>
          <w:rFonts w:hint="eastAsia"/>
          <w:u w:val="none"/>
        </w:rPr>
        <w:t>的时代</w:t>
      </w:r>
    </w:p>
    <w:p>
      <w:pPr>
        <w:pStyle w:val="1"/>
        <w:numPr>
          <w:ilvl w:val="0"/>
          <w:numId w:val="5"/>
        </w:numPr>
        <w:rPr>
          <w:u w:val="none"/>
        </w:rPr>
      </w:pPr>
      <w:r>
        <w:rPr>
          <w:rFonts w:hint="eastAsia"/>
          <w:b/>
          <w:bCs/>
          <w:u w:val="none"/>
          <w:lang w:val="en-US" w:eastAsia="zh-CN"/>
        </w:rPr>
        <w:t>从人民性看：</w:t>
      </w:r>
      <w:r>
        <w:rPr>
          <w:rFonts w:hint="eastAsia"/>
          <w:u w:val="none"/>
        </w:rPr>
        <w:t>是全国</w:t>
      </w:r>
      <w:r>
        <w:rPr>
          <w:rFonts w:ascii="宋体" w:eastAsia="宋体" w:hAnsi="宋体" w:hint="eastAsia"/>
          <w:szCs w:val="21"/>
          <w:u w:val="single"/>
          <w:lang w:val="en-US" w:eastAsia="zh-CN"/>
        </w:rPr>
        <w:t xml:space="preserve">                  </w:t>
      </w:r>
      <w:r>
        <w:rPr>
          <w:rFonts w:hint="eastAsia"/>
          <w:u w:val="none"/>
        </w:rPr>
        <w:t>、</w:t>
      </w:r>
      <w:r>
        <w:rPr>
          <w:rFonts w:ascii="宋体" w:eastAsia="宋体" w:hAnsi="宋体" w:hint="eastAsia"/>
          <w:szCs w:val="21"/>
          <w:u w:val="single"/>
          <w:lang w:val="en-US" w:eastAsia="zh-CN"/>
        </w:rPr>
        <w:t xml:space="preserve">                  </w:t>
      </w:r>
      <w:r>
        <w:rPr>
          <w:rFonts w:hint="eastAsia"/>
          <w:u w:val="none"/>
        </w:rPr>
        <w:t>、逐步实现全体人民共同富裕的时代</w:t>
      </w:r>
    </w:p>
    <w:p>
      <w:pPr>
        <w:pStyle w:val="1"/>
        <w:numPr>
          <w:ilvl w:val="0"/>
          <w:numId w:val="5"/>
        </w:numPr>
        <w:rPr>
          <w:u w:val="none"/>
        </w:rPr>
      </w:pPr>
      <w:r>
        <w:rPr>
          <w:rFonts w:hint="eastAsia"/>
          <w:b/>
          <w:bCs/>
          <w:u w:val="none"/>
          <w:lang w:val="en-US" w:eastAsia="zh-CN"/>
        </w:rPr>
        <w:t>从民族性看：</w:t>
      </w:r>
      <w:r>
        <w:rPr>
          <w:rFonts w:hint="eastAsia"/>
          <w:u w:val="none"/>
        </w:rPr>
        <w:t>是全体中华儿女勠力同心、奋力实现</w:t>
      </w:r>
      <w:r>
        <w:rPr>
          <w:rFonts w:ascii="宋体" w:eastAsia="宋体" w:hAnsi="宋体" w:hint="eastAsia"/>
          <w:szCs w:val="21"/>
          <w:u w:val="single"/>
          <w:lang w:val="en-US" w:eastAsia="zh-CN"/>
        </w:rPr>
        <w:t xml:space="preserve">                  </w:t>
      </w:r>
      <w:r>
        <w:rPr>
          <w:rFonts w:hint="eastAsia"/>
          <w:u w:val="none"/>
        </w:rPr>
        <w:t>的时代</w:t>
      </w:r>
    </w:p>
    <w:p>
      <w:pPr>
        <w:pStyle w:val="1"/>
        <w:numPr>
          <w:ilvl w:val="0"/>
          <w:numId w:val="5"/>
        </w:numPr>
        <w:rPr>
          <w:u w:val="none"/>
        </w:rPr>
      </w:pPr>
      <w:r>
        <w:rPr>
          <w:rFonts w:hint="eastAsia"/>
          <w:b/>
          <w:bCs/>
          <w:u w:val="none"/>
          <w:lang w:val="en-US" w:eastAsia="zh-CN"/>
        </w:rPr>
        <w:t>从世界性看:</w:t>
      </w:r>
      <w:r>
        <w:rPr>
          <w:rFonts w:hint="eastAsia"/>
          <w:u w:val="none"/>
        </w:rPr>
        <w:t>是我国日益</w:t>
      </w:r>
      <w:r>
        <w:rPr>
          <w:rFonts w:ascii="宋体" w:eastAsia="宋体" w:hAnsi="宋体" w:hint="eastAsia"/>
          <w:szCs w:val="21"/>
          <w:u w:val="single"/>
          <w:lang w:val="en-US" w:eastAsia="zh-CN"/>
        </w:rPr>
        <w:t xml:space="preserve">                  </w:t>
      </w:r>
      <w:r>
        <w:rPr>
          <w:rFonts w:hint="eastAsia"/>
          <w:u w:val="none"/>
        </w:rPr>
        <w:t>、</w:t>
      </w:r>
      <w:r>
        <w:rPr>
          <w:rFonts w:ascii="宋体" w:eastAsia="宋体" w:hAnsi="宋体" w:hint="eastAsia"/>
          <w:szCs w:val="21"/>
          <w:u w:val="single"/>
          <w:lang w:val="en-US" w:eastAsia="zh-CN"/>
        </w:rPr>
        <w:t xml:space="preserve">                  </w:t>
      </w:r>
      <w:r>
        <w:rPr>
          <w:rFonts w:hint="eastAsia"/>
          <w:u w:val="none"/>
        </w:rPr>
        <w:t>的时代</w:t>
      </w:r>
    </w:p>
    <w:p>
      <w:pPr>
        <w:pStyle w:val="ListParagraph"/>
        <w:numPr>
          <w:ilvl w:val="0"/>
          <w:numId w:val="4"/>
        </w:numPr>
        <w:spacing w:line="360" w:lineRule="auto"/>
        <w:ind w:firstLineChars="0"/>
        <w:rPr>
          <w:rFonts w:ascii="宋体" w:eastAsia="宋体" w:hAnsi="宋体"/>
          <w:b/>
          <w:bCs/>
          <w:sz w:val="24"/>
          <w:szCs w:val="24"/>
          <w:u w:val="none"/>
        </w:rPr>
      </w:pPr>
      <w:r>
        <w:rPr>
          <w:rFonts w:ascii="宋体" w:eastAsia="宋体" w:hAnsi="宋体" w:hint="eastAsia"/>
          <w:b/>
          <w:bCs/>
          <w:sz w:val="24"/>
          <w:szCs w:val="24"/>
          <w:u w:val="none"/>
        </w:rPr>
        <w:t>进入新时代的意义</w:t>
      </w:r>
    </w:p>
    <w:p>
      <w:pPr>
        <w:pStyle w:val="1"/>
        <w:numPr>
          <w:ilvl w:val="0"/>
          <w:numId w:val="6"/>
        </w:numPr>
        <w:rPr>
          <w:u w:val="none"/>
        </w:rPr>
      </w:pPr>
      <w:r>
        <w:rPr>
          <w:rFonts w:hint="eastAsia"/>
          <w:b/>
          <w:bCs/>
          <w:u w:val="none"/>
          <w:lang w:val="en-US" w:eastAsia="zh-CN"/>
        </w:rPr>
        <w:t>对中华民族：</w:t>
      </w:r>
      <w:r>
        <w:rPr>
          <w:rFonts w:hint="eastAsia"/>
          <w:u w:val="none"/>
        </w:rPr>
        <w:t>意味着近代以来久经磨难的</w:t>
      </w:r>
      <w:r>
        <w:rPr>
          <w:rFonts w:ascii="宋体" w:eastAsia="宋体" w:hAnsi="宋体" w:hint="eastAsia"/>
          <w:szCs w:val="21"/>
          <w:u w:val="single"/>
          <w:lang w:val="en-US" w:eastAsia="zh-CN"/>
        </w:rPr>
        <w:t xml:space="preserve">         </w:t>
      </w:r>
      <w:r>
        <w:rPr>
          <w:rFonts w:hint="eastAsia"/>
          <w:u w:val="none"/>
        </w:rPr>
        <w:t>迎来了从</w:t>
      </w:r>
      <w:r>
        <w:rPr>
          <w:rFonts w:ascii="宋体" w:eastAsia="宋体" w:hAnsi="宋体" w:hint="eastAsia"/>
          <w:szCs w:val="21"/>
          <w:u w:val="single"/>
          <w:lang w:val="en-US" w:eastAsia="zh-CN"/>
        </w:rPr>
        <w:t xml:space="preserve">                  </w:t>
      </w:r>
      <w:r>
        <w:rPr>
          <w:rFonts w:hint="eastAsia"/>
          <w:u w:val="none"/>
        </w:rPr>
        <w:t>、</w:t>
      </w:r>
      <w:r>
        <w:rPr>
          <w:rFonts w:ascii="宋体" w:eastAsia="宋体" w:hAnsi="宋体" w:hint="eastAsia"/>
          <w:szCs w:val="21"/>
          <w:u w:val="single"/>
          <w:lang w:val="en-US" w:eastAsia="zh-CN"/>
        </w:rPr>
        <w:t xml:space="preserve">                  </w:t>
      </w:r>
      <w:r>
        <w:rPr>
          <w:rFonts w:hint="eastAsia"/>
          <w:u w:val="none"/>
        </w:rPr>
        <w:t>的伟大飞跃，迎来了实现中华民族伟大复兴的光明前景。</w:t>
      </w:r>
    </w:p>
    <w:p>
      <w:pPr>
        <w:pStyle w:val="1"/>
        <w:numPr>
          <w:ilvl w:val="0"/>
          <w:numId w:val="6"/>
        </w:numPr>
        <w:rPr>
          <w:u w:val="none"/>
        </w:rPr>
      </w:pPr>
      <w:r>
        <w:rPr>
          <w:rFonts w:hint="eastAsia"/>
          <w:b/>
          <w:bCs/>
          <w:u w:val="none"/>
          <w:lang w:val="en-US" w:eastAsia="zh-CN"/>
        </w:rPr>
        <w:t>对科学社会主义：</w:t>
      </w:r>
      <w:r>
        <w:rPr>
          <w:rFonts w:hint="eastAsia"/>
          <w:u w:val="none"/>
        </w:rPr>
        <w:t>意味</w:t>
      </w:r>
      <w:r>
        <w:rPr>
          <w:rFonts w:ascii="宋体" w:eastAsia="宋体" w:hAnsi="宋体" w:hint="eastAsia"/>
          <w:szCs w:val="21"/>
          <w:u w:val="single"/>
          <w:lang w:val="en-US" w:eastAsia="zh-CN"/>
        </w:rPr>
        <w:t xml:space="preserve">         </w:t>
      </w:r>
      <w:r>
        <w:rPr>
          <w:rFonts w:hint="eastAsia"/>
          <w:u w:val="none"/>
        </w:rPr>
        <w:t>着在二十一世纪的中国焕发出强大生机活力，在世界上高高举起了</w:t>
      </w:r>
      <w:r>
        <w:rPr>
          <w:rFonts w:ascii="宋体" w:eastAsia="宋体" w:hAnsi="宋体" w:hint="eastAsia"/>
          <w:szCs w:val="21"/>
          <w:u w:val="single"/>
          <w:lang w:val="en-US" w:eastAsia="zh-CN"/>
        </w:rPr>
        <w:t xml:space="preserve">                  </w:t>
      </w:r>
      <w:r>
        <w:rPr>
          <w:rFonts w:hint="eastAsia"/>
          <w:u w:val="none"/>
        </w:rPr>
        <w:t>。</w:t>
      </w:r>
    </w:p>
    <w:p>
      <w:pPr>
        <w:pStyle w:val="1"/>
        <w:numPr>
          <w:ilvl w:val="0"/>
          <w:numId w:val="6"/>
        </w:numPr>
        <w:rPr>
          <w:u w:val="none"/>
        </w:rPr>
      </w:pPr>
      <w:r>
        <w:rPr>
          <w:rFonts w:hint="eastAsia"/>
          <w:b/>
          <w:bCs/>
          <w:u w:val="none"/>
          <w:lang w:val="en-US" w:eastAsia="zh-CN"/>
        </w:rPr>
        <w:t>对世界</w:t>
      </w:r>
      <w:r>
        <w:rPr>
          <w:rFonts w:hint="eastAsia"/>
          <w:u w:val="none"/>
          <w:lang w:val="en-US" w:eastAsia="zh-CN"/>
        </w:rPr>
        <w:t>：</w:t>
      </w:r>
      <w:r>
        <w:rPr>
          <w:rFonts w:hint="eastAsia"/>
          <w:u w:val="none"/>
        </w:rPr>
        <w:t>意味着中国特色社会主义</w:t>
      </w:r>
      <w:r>
        <w:rPr>
          <w:rFonts w:ascii="宋体" w:eastAsia="宋体" w:hAnsi="宋体" w:hint="eastAsia"/>
          <w:szCs w:val="21"/>
          <w:u w:val="single"/>
          <w:lang w:val="en-US" w:eastAsia="zh-CN"/>
        </w:rPr>
        <w:t xml:space="preserve">                  </w:t>
      </w:r>
      <w:r>
        <w:rPr>
          <w:rFonts w:hint="eastAsia"/>
          <w:u w:val="none"/>
        </w:rPr>
        <w:t>不断发展，拓展了发展中国家走向现代化的途径，给世界上那些既希望加快发展又希望保持自身独立性的国家和民族提供了</w:t>
      </w:r>
      <w:r>
        <w:rPr>
          <w:rFonts w:ascii="宋体" w:eastAsia="宋体" w:hAnsi="宋体" w:hint="eastAsia"/>
          <w:szCs w:val="21"/>
          <w:u w:val="single"/>
          <w:lang w:val="en-US" w:eastAsia="zh-CN"/>
        </w:rPr>
        <w:t xml:space="preserve">         </w:t>
      </w:r>
      <w:r>
        <w:rPr>
          <w:rFonts w:hint="eastAsia"/>
          <w:u w:val="none"/>
        </w:rPr>
        <w:t>，为解决人类问题贡献了</w:t>
      </w:r>
      <w:r>
        <w:rPr>
          <w:rFonts w:ascii="宋体" w:eastAsia="宋体" w:hAnsi="宋体" w:hint="eastAsia"/>
          <w:szCs w:val="21"/>
          <w:u w:val="single"/>
          <w:lang w:val="en-US" w:eastAsia="zh-CN"/>
        </w:rPr>
        <w:t xml:space="preserve">                  </w:t>
      </w:r>
      <w:r>
        <w:rPr>
          <w:rFonts w:hint="eastAsia"/>
          <w:u w:val="none"/>
        </w:rPr>
        <w:t>。</w:t>
      </w:r>
    </w:p>
    <w:p>
      <w:pPr>
        <w:pStyle w:val="PlainText"/>
        <w:tabs>
          <w:tab w:val="left" w:pos="4253"/>
        </w:tabs>
        <w:spacing w:line="240" w:lineRule="auto"/>
        <w:rPr>
          <w:rFonts w:ascii="Times New Roman" w:eastAsia="黑体" w:hAnsi="Times New Roman" w:cs="Times New Roman" w:hint="eastAsia"/>
          <w:sz w:val="24"/>
          <w:szCs w:val="24"/>
        </w:rPr>
      </w:pPr>
      <w:r>
        <w:rPr>
          <w:rFonts w:ascii="Times New Roman" w:eastAsia="黑体" w:hAnsi="Times New Roman" w:cs="Times New Roman" w:hint="eastAsia"/>
          <w:sz w:val="24"/>
          <w:szCs w:val="24"/>
          <w:lang w:val="en-US" w:eastAsia="zh-CN"/>
        </w:rPr>
        <w:t>(二)</w:t>
      </w:r>
      <w:r>
        <w:rPr>
          <w:rFonts w:ascii="Times New Roman" w:eastAsia="黑体" w:hAnsi="Times New Roman" w:cs="Times New Roman" w:hint="eastAsia"/>
          <w:sz w:val="24"/>
          <w:szCs w:val="24"/>
        </w:rPr>
        <w:t>社会主要矛盾</w:t>
      </w:r>
    </w:p>
    <w:p>
      <w:pPr>
        <w:pStyle w:val="PlainText"/>
        <w:tabs>
          <w:tab w:val="left" w:pos="4253"/>
        </w:tabs>
        <w:spacing w:line="240"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主要矛盾：中国特色社会主义进入新时代，我国社会主要矛盾已经转化为人民日益增长的</w:t>
      </w:r>
      <w:r>
        <w:rPr>
          <w:rFonts w:ascii="Times New Roman" w:hAnsi="Times New Roman" w:cs="Times New Roman" w:hint="eastAsia"/>
          <w:sz w:val="21"/>
          <w:szCs w:val="21"/>
          <w:u w:val="single"/>
          <w:lang w:val="en-US" w:eastAsia="zh-CN"/>
        </w:rPr>
        <w:t xml:space="preserve">         </w:t>
      </w:r>
      <w:r>
        <w:rPr>
          <w:rFonts w:ascii="Times New Roman" w:hAnsi="Times New Roman" w:cs="Times New Roman" w:hint="eastAsia"/>
          <w:sz w:val="21"/>
          <w:szCs w:val="21"/>
        </w:rPr>
        <w:t>和</w:t>
      </w:r>
      <w:r>
        <w:rPr>
          <w:rFonts w:ascii="Times New Roman" w:hAnsi="Times New Roman" w:cs="Times New Roman" w:hint="eastAsia"/>
          <w:sz w:val="21"/>
          <w:szCs w:val="21"/>
          <w:u w:val="single"/>
          <w:lang w:val="en-US" w:eastAsia="zh-CN"/>
        </w:rPr>
        <w:t xml:space="preserve">         </w:t>
      </w:r>
      <w:r>
        <w:rPr>
          <w:rFonts w:ascii="Times New Roman" w:hAnsi="Times New Roman" w:cs="Times New Roman" w:hint="eastAsia"/>
          <w:sz w:val="21"/>
          <w:szCs w:val="21"/>
        </w:rPr>
        <w:t>之间的矛盾。</w:t>
      </w:r>
    </w:p>
    <w:p>
      <w:pPr>
        <w:pStyle w:val="PlainText"/>
        <w:tabs>
          <w:tab w:val="left" w:pos="4253"/>
        </w:tabs>
        <w:spacing w:line="240" w:lineRule="auto"/>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hint="eastAsia"/>
          <w:sz w:val="21"/>
          <w:szCs w:val="21"/>
        </w:rPr>
        <w:t>基本国情：我国仍处于并将长期处于</w:t>
      </w:r>
      <w:r>
        <w:rPr>
          <w:rFonts w:ascii="Times New Roman" w:hAnsi="Times New Roman" w:cs="Times New Roman" w:hint="eastAsia"/>
          <w:sz w:val="21"/>
          <w:szCs w:val="21"/>
          <w:u w:val="single"/>
          <w:lang w:val="en-US" w:eastAsia="zh-CN"/>
        </w:rPr>
        <w:t xml:space="preserve">           </w:t>
      </w:r>
      <w:r>
        <w:rPr>
          <w:rFonts w:ascii="Times New Roman" w:hAnsi="Times New Roman" w:cs="Times New Roman" w:hint="eastAsia"/>
          <w:sz w:val="21"/>
          <w:szCs w:val="21"/>
        </w:rPr>
        <w:t>。</w:t>
      </w:r>
    </w:p>
    <w:p>
      <w:pPr>
        <w:pStyle w:val="PlainText"/>
        <w:tabs>
          <w:tab w:val="left" w:pos="4253"/>
        </w:tabs>
        <w:spacing w:line="240" w:lineRule="auto"/>
        <w:rPr>
          <w:rFonts w:ascii="Times New Roman" w:hAnsi="Times New Roman" w:cs="Times New Roman"/>
          <w:sz w:val="21"/>
          <w:szCs w:val="21"/>
        </w:rPr>
      </w:pPr>
      <w:r>
        <w:rPr>
          <w:rFonts w:ascii="Times New Roman" w:eastAsia="黑体" w:hAnsi="Times New Roman" w:cs="Times New Roman" w:hint="eastAsia"/>
          <w:sz w:val="21"/>
          <w:szCs w:val="21"/>
          <w:lang w:val="en-US" w:eastAsia="zh-CN"/>
        </w:rPr>
        <w:t>(三）</w:t>
      </w:r>
      <w:r>
        <w:rPr>
          <w:rFonts w:ascii="Times New Roman" w:eastAsia="黑体" w:hAnsi="Times New Roman" w:cs="Times New Roman" w:hint="eastAsia"/>
          <w:sz w:val="21"/>
          <w:szCs w:val="21"/>
        </w:rPr>
        <w:t>坚持和发展中国特色社会主义要一以贯之</w:t>
      </w:r>
      <w:r>
        <w:rPr>
          <w:rFonts w:ascii="Times New Roman" w:hAnsi="Times New Roman" w:cs="Times New Roman" w:hint="eastAsia"/>
          <w:sz w:val="21"/>
          <w:szCs w:val="21"/>
          <w:u w:val="single"/>
        </w:rPr>
        <w:t>接续奋斗见证</w:t>
      </w:r>
      <w:r>
        <w:rPr>
          <w:rFonts w:ascii="Times New Roman" w:hAnsi="Times New Roman" w:cs="Times New Roman" w:hint="eastAsia"/>
          <w:sz w:val="21"/>
          <w:szCs w:val="21"/>
        </w:rPr>
        <w:t>者、开创者、建设者</w:t>
      </w:r>
    </w:p>
    <w:p>
      <w:pPr>
        <w:pStyle w:val="PlainText"/>
        <w:tabs>
          <w:tab w:val="left" w:pos="4253"/>
        </w:tabs>
        <w:spacing w:line="240"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原因：坚持好、发展好中国特色社会主义，是无比崇高的事业，需要一代又一代中国共产党人带领人民</w:t>
      </w:r>
      <w:r>
        <w:rPr>
          <w:rFonts w:ascii="Times New Roman" w:hAnsi="Times New Roman" w:cs="Times New Roman" w:hint="eastAsia"/>
          <w:sz w:val="21"/>
          <w:szCs w:val="21"/>
          <w:lang w:val="en-US" w:eastAsia="zh-CN"/>
        </w:rPr>
        <w:t xml:space="preserve"> </w:t>
      </w:r>
      <w:r>
        <w:rPr>
          <w:rFonts w:ascii="Times New Roman" w:hAnsi="Times New Roman" w:cs="Times New Roman" w:hint="eastAsia"/>
          <w:sz w:val="21"/>
          <w:szCs w:val="21"/>
          <w:u w:val="single"/>
          <w:lang w:val="en-US" w:eastAsia="zh-CN"/>
        </w:rPr>
        <w:t xml:space="preserve">      </w:t>
      </w:r>
      <w:r>
        <w:rPr>
          <w:rFonts w:ascii="Times New Roman" w:hAnsi="Times New Roman" w:cs="Times New Roman" w:hint="eastAsia"/>
          <w:sz w:val="21"/>
          <w:szCs w:val="21"/>
        </w:rPr>
        <w:t>。</w:t>
      </w:r>
    </w:p>
    <w:p>
      <w:pPr>
        <w:pStyle w:val="1"/>
        <w:numPr>
          <w:ilvl w:val="0"/>
          <w:numId w:val="0"/>
        </w:numPr>
        <w:rPr>
          <w:rFonts w:ascii="Times New Roman" w:hAnsi="Times New Roman" w:cs="Times New Roman" w:hint="eastAsia"/>
          <w:sz w:val="21"/>
          <w:szCs w:val="21"/>
          <w:lang w:eastAsia="zh-CN"/>
        </w:rPr>
      </w:pPr>
      <w:r>
        <w:rPr>
          <w:rFonts w:ascii="Times New Roman" w:hAnsi="Times New Roman" w:cs="Times New Roman"/>
          <w:sz w:val="21"/>
          <w:szCs w:val="21"/>
        </w:rPr>
        <w:t>(2)</w:t>
      </w:r>
      <w:r>
        <w:rPr>
          <w:rFonts w:ascii="Times New Roman" w:hAnsi="Times New Roman" w:cs="Times New Roman" w:hint="eastAsia"/>
          <w:sz w:val="21"/>
          <w:szCs w:val="21"/>
        </w:rPr>
        <w:t>要求：每一个人都是新时代的</w:t>
      </w:r>
      <w:r>
        <w:rPr>
          <w:rFonts w:ascii="Times New Roman" w:hAnsi="Times New Roman" w:cs="Times New Roman" w:hint="eastAsia"/>
          <w:sz w:val="21"/>
          <w:szCs w:val="21"/>
          <w:u w:val="single"/>
          <w:lang w:val="en-US" w:eastAsia="zh-CN"/>
        </w:rPr>
        <w:t xml:space="preserve">                   </w:t>
      </w:r>
      <w:r>
        <w:rPr>
          <w:rFonts w:ascii="Times New Roman" w:hAnsi="Times New Roman" w:cs="Times New Roman" w:hint="eastAsia"/>
          <w:sz w:val="21"/>
          <w:szCs w:val="21"/>
          <w:lang w:eastAsia="zh-CN"/>
        </w:rPr>
        <w:t>。</w:t>
      </w:r>
    </w:p>
    <w:p>
      <w:pPr>
        <w:pStyle w:val="ListParagraph"/>
        <w:numPr>
          <w:ilvl w:val="0"/>
          <w:numId w:val="0"/>
        </w:numPr>
        <w:spacing w:line="360" w:lineRule="auto"/>
        <w:ind w:leftChars="0"/>
        <w:jc w:val="center"/>
        <w:rPr>
          <w:rFonts w:ascii="宋体" w:eastAsia="宋体" w:hAnsi="宋体"/>
          <w:b/>
          <w:bCs/>
          <w:sz w:val="32"/>
          <w:szCs w:val="32"/>
        </w:rPr>
      </w:pPr>
      <w:r>
        <w:rPr>
          <w:rFonts w:ascii="宋体" w:hAnsi="宋体" w:hint="eastAsia"/>
          <w:b/>
          <w:bCs/>
          <w:sz w:val="32"/>
          <w:szCs w:val="32"/>
          <w:lang w:val="en-US" w:eastAsia="zh-CN"/>
        </w:rPr>
        <w:t>4.2</w:t>
      </w:r>
      <w:r>
        <w:rPr>
          <w:rFonts w:ascii="宋体" w:eastAsia="宋体" w:hAnsi="宋体" w:hint="eastAsia"/>
          <w:b/>
          <w:bCs/>
          <w:sz w:val="32"/>
          <w:szCs w:val="32"/>
        </w:rPr>
        <w:t>实现中华民族伟大复兴的中国梦</w:t>
      </w:r>
    </w:p>
    <w:p>
      <w:pPr>
        <w:pStyle w:val="1"/>
        <w:numPr>
          <w:ilvl w:val="0"/>
          <w:numId w:val="0"/>
        </w:numPr>
        <w:rPr>
          <w:rFonts w:ascii="Times New Roman" w:hAnsi="Times New Roman" w:cs="Times New Roman" w:hint="eastAsia"/>
          <w:sz w:val="24"/>
          <w:szCs w:val="24"/>
          <w:lang w:eastAsia="zh-CN"/>
        </w:rPr>
      </w:pPr>
    </w:p>
    <w:p>
      <w:pPr>
        <w:pStyle w:val="ListParagraph"/>
        <w:numPr>
          <w:ilvl w:val="0"/>
          <w:numId w:val="7"/>
        </w:numPr>
        <w:spacing w:line="360" w:lineRule="auto"/>
        <w:ind w:firstLineChars="0"/>
        <w:rPr>
          <w:rFonts w:ascii="宋体" w:eastAsia="宋体" w:hAnsi="宋体" w:cs="宋体" w:hint="eastAsia"/>
          <w:b/>
          <w:bCs/>
          <w:sz w:val="21"/>
          <w:szCs w:val="21"/>
        </w:rPr>
      </w:pPr>
      <w:r>
        <w:rPr>
          <w:rFonts w:ascii="宋体" w:eastAsia="宋体" w:hAnsi="宋体" w:cs="宋体" w:hint="eastAsia"/>
          <w:b/>
          <w:bCs/>
          <w:sz w:val="21"/>
          <w:szCs w:val="21"/>
        </w:rPr>
        <w:t>中国梦的本质是</w:t>
      </w:r>
      <w:r>
        <w:rPr>
          <w:rFonts w:ascii="宋体" w:eastAsia="宋体" w:hAnsi="宋体" w:cs="宋体" w:hint="eastAsia"/>
          <w:b/>
          <w:bCs/>
          <w:sz w:val="21"/>
          <w:szCs w:val="21"/>
          <w:u w:val="single"/>
          <w:lang w:val="en-US" w:eastAsia="zh-CN"/>
        </w:rPr>
        <w:t xml:space="preserve">                     </w:t>
      </w:r>
      <w:r>
        <w:rPr>
          <w:rFonts w:ascii="宋体" w:eastAsia="宋体" w:hAnsi="宋体" w:cs="宋体" w:hint="eastAsia"/>
          <w:b/>
          <w:bCs/>
          <w:sz w:val="21"/>
          <w:szCs w:val="21"/>
          <w:lang w:val="en-US" w:eastAsia="zh-CN"/>
        </w:rPr>
        <w:t>.</w:t>
      </w:r>
    </w:p>
    <w:p>
      <w:pPr>
        <w:pStyle w:val="ListParagraph"/>
        <w:numPr>
          <w:ilvl w:val="0"/>
          <w:numId w:val="8"/>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含义：</w:t>
      </w:r>
      <w:r>
        <w:rPr>
          <w:rFonts w:ascii="宋体" w:eastAsia="宋体" w:hAnsi="宋体" w:cs="宋体" w:hint="eastAsia"/>
          <w:sz w:val="21"/>
          <w:szCs w:val="21"/>
          <w:u w:val="none"/>
        </w:rPr>
        <w:t>近代以来，实现</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成为中华民族最伟大的梦想。</w:t>
      </w:r>
    </w:p>
    <w:p>
      <w:pPr>
        <w:pStyle w:val="ListParagraph"/>
        <w:numPr>
          <w:ilvl w:val="0"/>
          <w:numId w:val="8"/>
        </w:numPr>
        <w:spacing w:line="360" w:lineRule="auto"/>
        <w:ind w:firstLineChars="0"/>
        <w:rPr>
          <w:rFonts w:ascii="宋体" w:eastAsia="宋体" w:hAnsi="宋体" w:cs="宋体" w:hint="eastAsia"/>
          <w:sz w:val="21"/>
          <w:szCs w:val="21"/>
          <w:u w:val="none"/>
        </w:rPr>
      </w:pPr>
      <w:r>
        <w:rPr>
          <w:rFonts w:ascii="宋体" w:eastAsia="宋体" w:hAnsi="宋体" w:cs="宋体" w:hint="eastAsia"/>
          <w:b/>
          <w:bCs/>
          <w:sz w:val="21"/>
          <w:szCs w:val="21"/>
          <w:u w:val="none"/>
        </w:rPr>
        <w:t>意义：</w:t>
      </w:r>
      <w:r>
        <w:rPr>
          <w:rFonts w:ascii="宋体" w:eastAsia="宋体" w:hAnsi="宋体" w:cs="宋体" w:hint="eastAsia"/>
          <w:sz w:val="21"/>
          <w:szCs w:val="21"/>
          <w:u w:val="none"/>
        </w:rPr>
        <w:t>中国梦</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把</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融为一体，体现了中华民族和中国人民的整体利益，表达了每一个中华儿女的共同愿景，已成为激荡在近十四亿人心中的高昂旋律，成为中华民族团结奋斗的</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w:t>
      </w:r>
    </w:p>
    <w:p>
      <w:pPr>
        <w:pStyle w:val="ListParagraph"/>
        <w:numPr>
          <w:ilvl w:val="0"/>
          <w:numId w:val="8"/>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本质：</w:t>
      </w:r>
      <w:r>
        <w:rPr>
          <w:rFonts w:ascii="宋体" w:eastAsia="宋体" w:hAnsi="宋体" w:cs="宋体" w:hint="eastAsia"/>
          <w:sz w:val="21"/>
          <w:szCs w:val="21"/>
          <w:u w:val="none"/>
        </w:rPr>
        <w:t>实现中华民族伟大复兴的中国梦就是实现</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w:t>
      </w:r>
    </w:p>
    <w:p>
      <w:pPr>
        <w:pStyle w:val="ListParagraph"/>
        <w:numPr>
          <w:ilvl w:val="0"/>
          <w:numId w:val="8"/>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实现中国梦的要求</w:t>
      </w:r>
    </w:p>
    <w:p>
      <w:pPr>
        <w:pStyle w:val="1"/>
        <w:numPr>
          <w:ilvl w:val="0"/>
          <w:numId w:val="9"/>
        </w:numPr>
        <w:rPr>
          <w:rFonts w:ascii="宋体" w:eastAsia="宋体" w:hAnsi="宋体" w:cs="宋体" w:hint="eastAsia"/>
          <w:sz w:val="21"/>
          <w:szCs w:val="21"/>
          <w:u w:val="none"/>
        </w:rPr>
      </w:pPr>
      <w:r>
        <w:rPr>
          <w:rFonts w:ascii="宋体" w:eastAsia="宋体" w:hAnsi="宋体" w:cs="宋体" w:hint="eastAsia"/>
          <w:sz w:val="21"/>
          <w:szCs w:val="21"/>
          <w:u w:val="none"/>
        </w:rPr>
        <w:t>中国梦归根结底是</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，必须紧紧依靠人民来实现，必须不断为人民造福。</w:t>
      </w:r>
    </w:p>
    <w:p>
      <w:pPr>
        <w:pStyle w:val="1"/>
        <w:numPr>
          <w:ilvl w:val="0"/>
          <w:numId w:val="9"/>
        </w:numPr>
        <w:rPr>
          <w:rFonts w:ascii="宋体" w:eastAsia="宋体" w:hAnsi="宋体" w:cs="宋体" w:hint="eastAsia"/>
          <w:sz w:val="21"/>
          <w:szCs w:val="21"/>
          <w:u w:val="none"/>
        </w:rPr>
      </w:pPr>
      <w:r>
        <w:rPr>
          <w:rFonts w:ascii="宋体" w:eastAsia="宋体" w:hAnsi="宋体" w:cs="宋体" w:hint="eastAsia"/>
          <w:sz w:val="21"/>
          <w:szCs w:val="21"/>
          <w:u w:val="none"/>
        </w:rPr>
        <w:t>中国梦是</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，也是每一个中华儿女的梦。</w:t>
      </w:r>
    </w:p>
    <w:p>
      <w:pPr>
        <w:pStyle w:val="1"/>
        <w:numPr>
          <w:ilvl w:val="0"/>
          <w:numId w:val="9"/>
        </w:numPr>
        <w:rPr>
          <w:rFonts w:ascii="宋体" w:eastAsia="宋体" w:hAnsi="宋体" w:cs="宋体" w:hint="eastAsia"/>
          <w:sz w:val="21"/>
          <w:szCs w:val="21"/>
          <w:u w:val="none"/>
        </w:rPr>
      </w:pPr>
      <w:r>
        <w:rPr>
          <w:rFonts w:ascii="宋体" w:eastAsia="宋体" w:hAnsi="宋体" w:cs="宋体" w:hint="eastAsia"/>
          <w:sz w:val="21"/>
          <w:szCs w:val="21"/>
          <w:u w:val="none"/>
        </w:rPr>
        <w:t>中国梦是</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，也同世界人民的梦想息息相通。</w:t>
      </w:r>
    </w:p>
    <w:p>
      <w:pPr>
        <w:pStyle w:val="ListParagraph"/>
        <w:numPr>
          <w:ilvl w:val="0"/>
          <w:numId w:val="7"/>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新时代中国共产党的历史使命</w:t>
      </w:r>
      <w:r>
        <w:rPr>
          <w:rFonts w:ascii="宋体" w:eastAsia="宋体" w:hAnsi="宋体" w:cs="宋体" w:hint="eastAsia"/>
          <w:sz w:val="21"/>
          <w:szCs w:val="21"/>
          <w:u w:val="none"/>
        </w:rPr>
        <w:t>复兴</w:t>
      </w:r>
    </w:p>
    <w:p>
      <w:pPr>
        <w:pStyle w:val="ListParagraph"/>
        <w:numPr>
          <w:ilvl w:val="0"/>
          <w:numId w:val="10"/>
        </w:numPr>
        <w:spacing w:line="360" w:lineRule="auto"/>
        <w:ind w:firstLineChars="0"/>
        <w:rPr>
          <w:rFonts w:ascii="宋体" w:eastAsia="宋体" w:hAnsi="宋体" w:cs="宋体" w:hint="eastAsia"/>
          <w:sz w:val="21"/>
          <w:szCs w:val="21"/>
          <w:u w:val="none"/>
        </w:rPr>
      </w:pPr>
      <w:r>
        <w:rPr>
          <w:rFonts w:ascii="宋体" w:eastAsia="宋体" w:hAnsi="宋体" w:cs="宋体" w:hint="eastAsia"/>
          <w:b/>
          <w:bCs/>
          <w:sz w:val="21"/>
          <w:szCs w:val="21"/>
          <w:u w:val="none"/>
        </w:rPr>
        <w:t>历史使命：</w:t>
      </w:r>
      <w:r>
        <w:rPr>
          <w:rFonts w:ascii="宋体" w:eastAsia="宋体" w:hAnsi="宋体" w:cs="宋体" w:hint="eastAsia"/>
          <w:sz w:val="21"/>
          <w:szCs w:val="21"/>
          <w:u w:val="none"/>
        </w:rPr>
        <w:t>中国共产党人的初心和使命，就是</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w:t>
      </w:r>
    </w:p>
    <w:p>
      <w:pPr>
        <w:pStyle w:val="ListParagraph"/>
        <w:numPr>
          <w:ilvl w:val="0"/>
          <w:numId w:val="10"/>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实现伟大梦想的要求</w:t>
      </w:r>
    </w:p>
    <w:p>
      <w:pPr>
        <w:pStyle w:val="1"/>
        <w:numPr>
          <w:ilvl w:val="0"/>
          <w:numId w:val="11"/>
        </w:numPr>
        <w:rPr>
          <w:rFonts w:ascii="宋体" w:eastAsia="宋体" w:hAnsi="宋体" w:cs="宋体" w:hint="eastAsia"/>
          <w:sz w:val="21"/>
          <w:szCs w:val="21"/>
          <w:u w:val="none"/>
        </w:rPr>
      </w:pPr>
      <w:r>
        <w:rPr>
          <w:rFonts w:ascii="宋体" w:eastAsia="宋体" w:hAnsi="宋体" w:cs="宋体" w:hint="eastAsia"/>
          <w:sz w:val="21"/>
          <w:szCs w:val="21"/>
          <w:u w:val="none"/>
        </w:rPr>
        <w:t>实现伟大梦想，必须进行</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w:t>
      </w:r>
    </w:p>
    <w:p>
      <w:pPr>
        <w:pStyle w:val="1"/>
        <w:numPr>
          <w:ilvl w:val="0"/>
          <w:numId w:val="11"/>
        </w:numPr>
        <w:rPr>
          <w:rFonts w:ascii="宋体" w:eastAsia="宋体" w:hAnsi="宋体" w:cs="宋体" w:hint="eastAsia"/>
          <w:sz w:val="21"/>
          <w:szCs w:val="21"/>
          <w:u w:val="none"/>
        </w:rPr>
      </w:pPr>
      <w:r>
        <w:rPr>
          <w:rFonts w:ascii="宋体" w:eastAsia="宋体" w:hAnsi="宋体" w:cs="宋体" w:hint="eastAsia"/>
          <w:sz w:val="21"/>
          <w:szCs w:val="21"/>
          <w:u w:val="none"/>
        </w:rPr>
        <w:t>实现伟大梦想，必须深入推进</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w:t>
      </w:r>
    </w:p>
    <w:p>
      <w:pPr>
        <w:pStyle w:val="1"/>
        <w:numPr>
          <w:ilvl w:val="0"/>
          <w:numId w:val="11"/>
        </w:numPr>
        <w:rPr>
          <w:rFonts w:ascii="宋体" w:eastAsia="宋体" w:hAnsi="宋体" w:cs="宋体" w:hint="eastAsia"/>
          <w:sz w:val="21"/>
          <w:szCs w:val="21"/>
          <w:u w:val="none"/>
        </w:rPr>
      </w:pPr>
      <w:r>
        <w:rPr>
          <w:rFonts w:ascii="宋体" w:eastAsia="宋体" w:hAnsi="宋体" w:cs="宋体" w:hint="eastAsia"/>
          <w:sz w:val="21"/>
          <w:szCs w:val="21"/>
          <w:u w:val="none"/>
        </w:rPr>
        <w:t>实现伟大梦想，必须推进</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w:t>
      </w:r>
    </w:p>
    <w:p>
      <w:pPr>
        <w:pStyle w:val="1"/>
        <w:numPr>
          <w:ilvl w:val="0"/>
          <w:numId w:val="11"/>
        </w:numPr>
        <w:rPr>
          <w:rFonts w:ascii="宋体" w:eastAsia="宋体" w:hAnsi="宋体" w:cs="宋体" w:hint="eastAsia"/>
          <w:sz w:val="21"/>
          <w:szCs w:val="21"/>
          <w:u w:val="none"/>
        </w:rPr>
      </w:pPr>
      <w:r>
        <w:rPr>
          <w:rFonts w:ascii="宋体" w:eastAsia="宋体" w:hAnsi="宋体" w:cs="宋体" w:hint="eastAsia"/>
          <w:sz w:val="21"/>
          <w:szCs w:val="21"/>
          <w:u w:val="none"/>
        </w:rPr>
        <w:t>正确处理“四个伟大”之间的关系</w:t>
      </w:r>
    </w:p>
    <w:p>
      <w:pPr>
        <w:pStyle w:val="1"/>
        <w:numPr>
          <w:ilvl w:val="0"/>
          <w:numId w:val="12"/>
        </w:numPr>
        <w:rPr>
          <w:rFonts w:ascii="宋体" w:eastAsia="宋体" w:hAnsi="宋体" w:cs="宋体" w:hint="eastAsia"/>
          <w:sz w:val="21"/>
          <w:szCs w:val="21"/>
          <w:u w:val="none"/>
        </w:rPr>
      </w:pPr>
      <w:r>
        <w:rPr>
          <w:rFonts w:ascii="宋体" w:eastAsia="宋体" w:hAnsi="宋体" w:cs="宋体" w:hint="eastAsia"/>
          <w:sz w:val="21"/>
          <w:szCs w:val="21"/>
          <w:u w:val="none"/>
        </w:rPr>
        <w:t>伟大斗争、伟大工程、伟大事业、伟大梦想，紧密联系、相互贯通、相互作用，其中起决定性作用的</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w:t>
      </w:r>
    </w:p>
    <w:p>
      <w:pPr>
        <w:pStyle w:val="1"/>
        <w:numPr>
          <w:ilvl w:val="0"/>
          <w:numId w:val="12"/>
        </w:numPr>
        <w:rPr>
          <w:rFonts w:ascii="宋体" w:eastAsia="宋体" w:hAnsi="宋体" w:cs="宋体" w:hint="eastAsia"/>
          <w:sz w:val="21"/>
          <w:szCs w:val="21"/>
          <w:u w:val="none"/>
        </w:rPr>
      </w:pPr>
      <w:r>
        <w:rPr>
          <w:rFonts w:ascii="宋体" w:eastAsia="宋体" w:hAnsi="宋体" w:cs="宋体" w:hint="eastAsia"/>
          <w:sz w:val="21"/>
          <w:szCs w:val="21"/>
          <w:u w:val="none"/>
        </w:rPr>
        <w:t>推进伟大工程，要结合伟大斗争、伟大事业、伟大梦想的实践进行，确保党在世界形势深刻变化的历史进程中始终走在时代前列，在坚持和发展中国特色社会主义的历史进程中始终成为</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w:t>
      </w:r>
    </w:p>
    <w:p>
      <w:pPr>
        <w:pStyle w:val="ListParagraph"/>
        <w:spacing w:line="360" w:lineRule="auto"/>
        <w:ind w:left="360" w:firstLine="0" w:firstLineChars="0"/>
        <w:rPr>
          <w:rFonts w:ascii="宋体" w:eastAsia="宋体" w:hAnsi="宋体" w:cs="宋体" w:hint="eastAsia"/>
          <w:b/>
          <w:bCs/>
          <w:sz w:val="21"/>
          <w:szCs w:val="21"/>
          <w:u w:val="none"/>
        </w:rPr>
      </w:pPr>
    </w:p>
    <w:p>
      <w:pPr>
        <w:pStyle w:val="ListParagraph"/>
        <w:numPr>
          <w:ilvl w:val="0"/>
          <w:numId w:val="7"/>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分两步走建成社会主义现代化强国</w:t>
      </w:r>
    </w:p>
    <w:p>
      <w:pPr>
        <w:pStyle w:val="ListParagraph"/>
        <w:numPr>
          <w:ilvl w:val="0"/>
          <w:numId w:val="13"/>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总目标</w:t>
      </w:r>
    </w:p>
    <w:p>
      <w:pPr>
        <w:pStyle w:val="ListParagraph"/>
        <w:spacing w:line="360" w:lineRule="auto"/>
        <w:ind w:left="360"/>
        <w:rPr>
          <w:rFonts w:ascii="宋体" w:eastAsia="宋体" w:hAnsi="宋体" w:cs="宋体" w:hint="eastAsia"/>
          <w:sz w:val="21"/>
          <w:szCs w:val="21"/>
          <w:u w:val="none"/>
        </w:rPr>
      </w:pPr>
      <w:r>
        <w:rPr>
          <w:rFonts w:ascii="宋体" w:eastAsia="宋体" w:hAnsi="宋体" w:cs="宋体" w:hint="eastAsia"/>
          <w:sz w:val="21"/>
          <w:szCs w:val="21"/>
          <w:u w:val="none"/>
        </w:rPr>
        <w:t>围绕建设社会主义现代化强国的宏伟目标，党的十九大明确了新时代中国特色社会主义发展的战略安排。</w:t>
      </w:r>
    </w:p>
    <w:p>
      <w:pPr>
        <w:pStyle w:val="ListParagraph"/>
        <w:numPr>
          <w:ilvl w:val="0"/>
          <w:numId w:val="13"/>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新时代中国特色社会主义发展的战略安排</w:t>
      </w:r>
    </w:p>
    <w:p>
      <w:pPr>
        <w:pStyle w:val="1"/>
        <w:numPr>
          <w:ilvl w:val="0"/>
          <w:numId w:val="14"/>
        </w:numPr>
        <w:rPr>
          <w:rFonts w:ascii="宋体" w:eastAsia="宋体" w:hAnsi="宋体" w:cs="宋体" w:hint="eastAsia"/>
          <w:sz w:val="21"/>
          <w:szCs w:val="21"/>
          <w:u w:val="none"/>
        </w:rPr>
      </w:pPr>
      <w:r>
        <w:rPr>
          <w:rFonts w:ascii="宋体" w:eastAsia="宋体" w:hAnsi="宋体" w:cs="宋体" w:hint="eastAsia"/>
          <w:sz w:val="21"/>
          <w:szCs w:val="21"/>
          <w:u w:val="none"/>
        </w:rPr>
        <w:t>第一阶段，从2020到2035年，在全面建成小康社会的基础上，再奋斗十五年，</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w:t>
      </w:r>
    </w:p>
    <w:p>
      <w:pPr>
        <w:pStyle w:val="1"/>
        <w:numPr>
          <w:ilvl w:val="0"/>
          <w:numId w:val="14"/>
        </w:numPr>
        <w:rPr>
          <w:rFonts w:ascii="宋体" w:eastAsia="宋体" w:hAnsi="宋体" w:cs="宋体" w:hint="eastAsia"/>
          <w:sz w:val="21"/>
          <w:szCs w:val="21"/>
          <w:u w:val="none"/>
        </w:rPr>
      </w:pPr>
      <w:r>
        <w:rPr>
          <w:rFonts w:ascii="宋体" w:eastAsia="宋体" w:hAnsi="宋体" w:cs="宋体" w:hint="eastAsia"/>
          <w:sz w:val="21"/>
          <w:szCs w:val="21"/>
          <w:u w:val="none"/>
        </w:rPr>
        <w:t>第二阶段，从2035年到本世纪中叶，在基本实现现代化的基础上，再奋斗十五年，把我国建成富强民主文明和谐美丽的</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w:t>
      </w:r>
    </w:p>
    <w:p>
      <w:pPr>
        <w:pStyle w:val="ListParagraph"/>
        <w:numPr>
          <w:ilvl w:val="0"/>
          <w:numId w:val="13"/>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实施措施</w:t>
      </w:r>
    </w:p>
    <w:p>
      <w:pPr>
        <w:pStyle w:val="1"/>
        <w:numPr>
          <w:ilvl w:val="0"/>
          <w:numId w:val="15"/>
        </w:numPr>
        <w:rPr>
          <w:rFonts w:ascii="宋体" w:eastAsia="宋体" w:hAnsi="宋体" w:cs="宋体" w:hint="eastAsia"/>
          <w:sz w:val="21"/>
          <w:szCs w:val="21"/>
          <w:u w:val="none"/>
        </w:rPr>
      </w:pPr>
      <w:r>
        <w:rPr>
          <w:rFonts w:ascii="宋体" w:eastAsia="宋体" w:hAnsi="宋体" w:cs="宋体" w:hint="eastAsia"/>
          <w:sz w:val="21"/>
          <w:szCs w:val="21"/>
          <w:u w:val="none"/>
        </w:rPr>
        <w:t>我们要贯彻新发展理念，建设</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；健全人民当家作主的制度体系，发展</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；坚定文化自信，推动</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；提高保障和改善民生水平，加强和创新</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；加快生态文明体制改革，</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；坚持走中国特色强军之路，全面推进</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；坚持“一国两制”，</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；坚持和平发展道路，推动构建</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；坚定不移全面从严治党，不断提高党的执政能力和领导水平。</w:t>
      </w:r>
    </w:p>
    <w:p>
      <w:pPr>
        <w:pStyle w:val="1"/>
        <w:numPr>
          <w:ilvl w:val="0"/>
          <w:numId w:val="15"/>
        </w:numPr>
        <w:rPr>
          <w:rFonts w:ascii="宋体" w:eastAsia="宋体" w:hAnsi="宋体" w:cs="宋体" w:hint="eastAsia"/>
          <w:sz w:val="21"/>
          <w:szCs w:val="21"/>
          <w:u w:val="none"/>
        </w:rPr>
      </w:pPr>
      <w:r>
        <w:rPr>
          <w:rFonts w:ascii="宋体" w:eastAsia="宋体" w:hAnsi="宋体" w:cs="宋体" w:hint="eastAsia"/>
          <w:sz w:val="21"/>
          <w:szCs w:val="21"/>
          <w:u w:val="none"/>
        </w:rPr>
        <w:t>要抓住大有可为的历史机遇期。</w:t>
      </w:r>
    </w:p>
    <w:p>
      <w:pPr>
        <w:pStyle w:val="1"/>
        <w:numPr>
          <w:ilvl w:val="0"/>
          <w:numId w:val="15"/>
        </w:numPr>
        <w:rPr>
          <w:rFonts w:ascii="宋体" w:eastAsia="宋体" w:hAnsi="宋体" w:cs="宋体" w:hint="eastAsia"/>
          <w:sz w:val="21"/>
          <w:szCs w:val="21"/>
          <w:u w:val="none"/>
        </w:rPr>
      </w:pPr>
      <w:r>
        <w:rPr>
          <w:rFonts w:ascii="宋体" w:eastAsia="宋体" w:hAnsi="宋体" w:cs="宋体" w:hint="eastAsia"/>
          <w:sz w:val="21"/>
          <w:szCs w:val="21"/>
          <w:u w:val="none"/>
        </w:rPr>
        <w:t>对当代青年的要求：广大青年要坚定</w:t>
      </w:r>
      <w:r>
        <w:rPr>
          <w:rFonts w:ascii="宋体" w:eastAsia="宋体" w:hAnsi="宋体" w:cs="宋体" w:hint="eastAsia"/>
          <w:b/>
          <w:bCs/>
          <w:sz w:val="21"/>
          <w:szCs w:val="21"/>
          <w:u w:val="single"/>
          <w:lang w:val="en-US" w:eastAsia="zh-CN"/>
        </w:rPr>
        <w:t xml:space="preserve">                     </w:t>
      </w:r>
      <w:r>
        <w:rPr>
          <w:rFonts w:ascii="宋体" w:eastAsia="宋体" w:hAnsi="宋体" w:cs="宋体" w:hint="eastAsia"/>
          <w:sz w:val="21"/>
          <w:szCs w:val="21"/>
          <w:u w:val="none"/>
        </w:rPr>
        <w:t>，勇做时代的弄潮儿，在实现中国梦的生动实践中放飞青春梦想，在为人民利益的不懈奋斗中书写人生华章！</w:t>
      </w:r>
    </w:p>
    <w:p>
      <w:pPr>
        <w:pStyle w:val="ListParagraph"/>
        <w:numPr>
          <w:ilvl w:val="0"/>
          <w:numId w:val="0"/>
        </w:numPr>
        <w:spacing w:line="360" w:lineRule="auto"/>
        <w:ind w:left="1890" w:leftChars="0"/>
        <w:jc w:val="both"/>
        <w:rPr>
          <w:rFonts w:ascii="宋体" w:eastAsia="宋体" w:hAnsi="宋体" w:cs="宋体" w:hint="eastAsia"/>
          <w:b/>
          <w:bCs/>
          <w:sz w:val="28"/>
          <w:szCs w:val="28"/>
          <w:u w:val="none"/>
          <w:lang w:val="en-US"/>
        </w:rPr>
      </w:pPr>
      <w:r>
        <w:rPr>
          <w:rFonts w:ascii="宋体" w:eastAsia="宋体" w:hAnsi="宋体" w:cs="宋体" w:hint="eastAsia"/>
          <w:b/>
          <w:bCs/>
          <w:sz w:val="28"/>
          <w:szCs w:val="28"/>
          <w:u w:val="none"/>
          <w:lang w:val="en-US" w:eastAsia="zh-CN"/>
        </w:rPr>
        <w:t>4.3</w:t>
      </w:r>
      <w:r>
        <w:rPr>
          <w:rFonts w:ascii="宋体" w:eastAsia="宋体" w:hAnsi="宋体" w:cs="宋体" w:hint="eastAsia"/>
          <w:b/>
          <w:bCs/>
          <w:sz w:val="28"/>
          <w:szCs w:val="28"/>
        </w:rPr>
        <w:t>习近平新时代中国特色社会主义思想</w:t>
      </w:r>
    </w:p>
    <w:p>
      <w:pPr>
        <w:pStyle w:val="1"/>
        <w:numPr>
          <w:ilvl w:val="0"/>
          <w:numId w:val="0"/>
        </w:numPr>
        <w:ind w:left="360" w:leftChars="0"/>
        <w:rPr>
          <w:rFonts w:ascii="宋体" w:eastAsia="宋体" w:hAnsi="宋体" w:cs="宋体" w:hint="eastAsia"/>
          <w:sz w:val="21"/>
          <w:szCs w:val="21"/>
          <w:u w:val="none"/>
        </w:rPr>
      </w:pPr>
    </w:p>
    <w:p>
      <w:pPr>
        <w:pStyle w:val="ListParagraph"/>
        <w:numPr>
          <w:ilvl w:val="0"/>
          <w:numId w:val="16"/>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回答时代之问的科学理论</w:t>
      </w:r>
      <w:r>
        <w:rPr>
          <w:rFonts w:ascii="宋体" w:eastAsia="宋体" w:hAnsi="宋体" w:cs="宋体" w:hint="eastAsia"/>
          <w:b/>
          <w:bCs/>
          <w:sz w:val="21"/>
          <w:szCs w:val="21"/>
          <w:u w:val="none"/>
          <w:lang w:val="en-US" w:eastAsia="zh-CN"/>
        </w:rPr>
        <w:t xml:space="preserve"> </w:t>
      </w:r>
    </w:p>
    <w:p>
      <w:pPr>
        <w:pStyle w:val="ListParagraph"/>
        <w:numPr>
          <w:ilvl w:val="0"/>
          <w:numId w:val="17"/>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理论主题</w:t>
      </w:r>
    </w:p>
    <w:p>
      <w:pPr>
        <w:pStyle w:val="PlainText"/>
        <w:tabs>
          <w:tab w:val="left" w:pos="4253"/>
        </w:tabs>
        <w:spacing w:line="240" w:lineRule="auto"/>
        <w:jc w:val="left"/>
        <w:rPr>
          <w:rFonts w:ascii="宋体" w:eastAsia="宋体" w:hAnsi="宋体" w:cs="宋体" w:hint="eastAsia"/>
          <w:b/>
          <w:bCs/>
          <w:i w:val="0"/>
          <w:iCs w:val="0"/>
          <w:sz w:val="21"/>
          <w:szCs w:val="21"/>
          <w:u w:val="none"/>
          <w:lang w:val="en-US" w:eastAsia="zh-CN"/>
        </w:rPr>
      </w:pPr>
      <w:r>
        <w:rPr>
          <w:rFonts w:ascii="宋体" w:eastAsia="宋体" w:hAnsi="宋体" w:cs="宋体" w:hint="eastAsia"/>
          <w:sz w:val="21"/>
          <w:szCs w:val="21"/>
          <w:u w:val="none"/>
        </w:rPr>
        <w:t>党的十八大以来，以习近平同志为主要代表的中国共产党人，顺应时代发展，从理论和实践结合上系统回答了</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这个重大时代课题，创立了</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w:t>
      </w:r>
    </w:p>
    <w:p>
      <w:pPr>
        <w:pStyle w:val="ListParagraph"/>
        <w:numPr>
          <w:ilvl w:val="0"/>
          <w:numId w:val="17"/>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创立背景</w:t>
      </w:r>
    </w:p>
    <w:p>
      <w:pPr>
        <w:pStyle w:val="1"/>
        <w:numPr>
          <w:ilvl w:val="0"/>
          <w:numId w:val="18"/>
        </w:numPr>
        <w:ind w:left="720" w:leftChars="0" w:firstLineChars="0"/>
        <w:rPr>
          <w:rFonts w:ascii="宋体" w:eastAsia="宋体" w:hAnsi="宋体" w:cs="宋体" w:hint="eastAsia"/>
          <w:sz w:val="21"/>
          <w:szCs w:val="21"/>
          <w:u w:val="none"/>
        </w:rPr>
      </w:pPr>
      <w:r>
        <w:rPr>
          <w:rFonts w:ascii="宋体" w:eastAsia="宋体" w:hAnsi="宋体" w:cs="宋体" w:hint="eastAsia"/>
          <w:sz w:val="21"/>
          <w:szCs w:val="21"/>
          <w:u w:val="none"/>
        </w:rPr>
        <w:t>当今世界正在经历</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w:t>
      </w:r>
    </w:p>
    <w:p>
      <w:pPr>
        <w:pStyle w:val="1"/>
        <w:numPr>
          <w:ilvl w:val="0"/>
          <w:numId w:val="18"/>
        </w:numPr>
        <w:ind w:left="720" w:leftChars="0" w:firstLineChars="0"/>
        <w:rPr>
          <w:rFonts w:ascii="宋体" w:eastAsia="宋体" w:hAnsi="宋体" w:cs="宋体" w:hint="eastAsia"/>
          <w:sz w:val="21"/>
          <w:szCs w:val="21"/>
          <w:u w:val="none"/>
        </w:rPr>
      </w:pPr>
      <w:r>
        <w:rPr>
          <w:rFonts w:ascii="宋体" w:eastAsia="宋体" w:hAnsi="宋体" w:cs="宋体" w:hint="eastAsia"/>
          <w:sz w:val="21"/>
          <w:szCs w:val="21"/>
          <w:u w:val="none"/>
        </w:rPr>
        <w:t>当代中国正处于近代以来</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w:t>
      </w:r>
    </w:p>
    <w:p>
      <w:pPr>
        <w:pStyle w:val="1"/>
        <w:numPr>
          <w:ilvl w:val="0"/>
          <w:numId w:val="18"/>
        </w:numPr>
        <w:ind w:left="720" w:leftChars="0" w:firstLineChars="0"/>
        <w:rPr>
          <w:rFonts w:ascii="宋体" w:eastAsia="宋体" w:hAnsi="宋体" w:cs="宋体" w:hint="eastAsia"/>
          <w:sz w:val="21"/>
          <w:szCs w:val="21"/>
          <w:u w:val="none"/>
        </w:rPr>
      </w:pP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在革命性锻造中坚定走在时代前列。</w:t>
      </w:r>
    </w:p>
    <w:p>
      <w:pPr>
        <w:pStyle w:val="1"/>
        <w:numPr>
          <w:ilvl w:val="0"/>
          <w:numId w:val="18"/>
        </w:numPr>
        <w:ind w:left="720" w:leftChars="0" w:firstLineChars="0"/>
        <w:rPr>
          <w:rFonts w:ascii="宋体" w:eastAsia="宋体" w:hAnsi="宋体" w:cs="宋体" w:hint="eastAsia"/>
          <w:sz w:val="21"/>
          <w:szCs w:val="21"/>
          <w:u w:val="none"/>
        </w:rPr>
      </w:pP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在二十一世纪的中国焕发出强大生机活力。</w:t>
      </w:r>
    </w:p>
    <w:p>
      <w:pPr>
        <w:pStyle w:val="ListParagraph"/>
        <w:numPr>
          <w:ilvl w:val="0"/>
          <w:numId w:val="16"/>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具有开创性意义的新理念新思路新战略</w:t>
      </w:r>
    </w:p>
    <w:p>
      <w:pPr>
        <w:pStyle w:val="ListParagraph"/>
        <w:numPr>
          <w:ilvl w:val="0"/>
          <w:numId w:val="19"/>
        </w:numPr>
        <w:spacing w:line="360" w:lineRule="auto"/>
        <w:ind w:firstLineChars="0"/>
        <w:rPr>
          <w:rFonts w:ascii="宋体" w:eastAsia="宋体" w:hAnsi="宋体" w:cs="宋体" w:hint="eastAsia"/>
          <w:sz w:val="21"/>
          <w:szCs w:val="21"/>
          <w:u w:val="none"/>
        </w:rPr>
      </w:pPr>
      <w:r>
        <w:rPr>
          <w:rFonts w:ascii="宋体" w:eastAsia="宋体" w:hAnsi="宋体" w:cs="宋体" w:hint="eastAsia"/>
          <w:b/>
          <w:bCs/>
          <w:sz w:val="21"/>
          <w:szCs w:val="21"/>
          <w:u w:val="none"/>
        </w:rPr>
        <w:t>习近平新时代中国特色社会主义思想的核心内</w:t>
      </w:r>
    </w:p>
    <w:p>
      <w:pPr>
        <w:pStyle w:val="ListParagraph"/>
        <w:numPr>
          <w:ilvl w:val="0"/>
          <w:numId w:val="0"/>
        </w:numPr>
        <w:spacing w:line="360" w:lineRule="auto"/>
        <w:ind w:firstLine="840" w:leftChars="0" w:firstLineChars="400"/>
        <w:rPr>
          <w:rFonts w:ascii="宋体" w:eastAsia="宋体" w:hAnsi="宋体" w:cs="宋体" w:hint="eastAsia"/>
          <w:sz w:val="21"/>
          <w:szCs w:val="21"/>
          <w:u w:val="none"/>
        </w:rPr>
      </w:pPr>
      <w:r>
        <w:rPr>
          <w:rFonts w:ascii="宋体" w:eastAsia="宋体" w:hAnsi="宋体" w:cs="宋体" w:hint="eastAsia"/>
          <w:b/>
          <w:bCs/>
          <w:sz w:val="21"/>
          <w:szCs w:val="21"/>
          <w:u w:val="none"/>
        </w:rPr>
        <w:t>“八个明确</w:t>
      </w:r>
      <w:r>
        <w:rPr>
          <w:rFonts w:ascii="宋体" w:eastAsia="宋体" w:hAnsi="宋体" w:cs="宋体" w:hint="eastAsia"/>
          <w:sz w:val="21"/>
          <w:szCs w:val="21"/>
          <w:u w:val="none"/>
        </w:rPr>
        <w:t>”</w:t>
      </w:r>
    </w:p>
    <w:p>
      <w:pPr>
        <w:pStyle w:val="1"/>
        <w:numPr>
          <w:ilvl w:val="0"/>
          <w:numId w:val="0"/>
        </w:numPr>
        <w:ind w:left="210" w:leftChars="0"/>
        <w:rPr>
          <w:rFonts w:ascii="宋体" w:eastAsia="宋体" w:hAnsi="宋体" w:cs="宋体" w:hint="eastAsia"/>
          <w:sz w:val="21"/>
          <w:szCs w:val="21"/>
          <w:u w:val="none"/>
        </w:rPr>
      </w:pPr>
    </w:p>
    <w:p>
      <w:pPr>
        <w:pStyle w:val="1"/>
        <w:numPr>
          <w:ilvl w:val="0"/>
          <w:numId w:val="20"/>
        </w:numPr>
        <w:rPr>
          <w:rFonts w:ascii="宋体" w:eastAsia="宋体" w:hAnsi="宋体" w:cs="宋体" w:hint="eastAsia"/>
          <w:sz w:val="21"/>
          <w:szCs w:val="21"/>
          <w:u w:val="none"/>
        </w:rPr>
      </w:pPr>
      <w:r>
        <w:rPr>
          <w:rFonts w:ascii="宋体" w:eastAsia="宋体" w:hAnsi="宋体" w:cs="宋体" w:hint="eastAsia"/>
          <w:sz w:val="21"/>
          <w:szCs w:val="21"/>
          <w:u w:val="none"/>
        </w:rPr>
        <w:t>明确坚持和发展</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，总任务是实现</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和</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，在全面建成小康社会的基础上，分两步走在本世纪中叶建成富强民主文明和谐美丽的社会主义现代化强国。</w:t>
      </w:r>
    </w:p>
    <w:p>
      <w:pPr>
        <w:pStyle w:val="1"/>
        <w:numPr>
          <w:ilvl w:val="0"/>
          <w:numId w:val="20"/>
        </w:numPr>
        <w:rPr>
          <w:rFonts w:ascii="宋体" w:eastAsia="宋体" w:hAnsi="宋体" w:cs="宋体" w:hint="eastAsia"/>
          <w:sz w:val="21"/>
          <w:szCs w:val="21"/>
          <w:u w:val="none"/>
        </w:rPr>
      </w:pPr>
      <w:r>
        <w:rPr>
          <w:rFonts w:ascii="宋体" w:eastAsia="宋体" w:hAnsi="宋体" w:cs="宋体" w:hint="eastAsia"/>
          <w:sz w:val="21"/>
          <w:szCs w:val="21"/>
          <w:u w:val="none"/>
        </w:rPr>
        <w:t>明确新时代我国社会主要矛盾是</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和</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之间的矛盾，必须坚持以</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的发展思想，不断促进人的全面发展、全体人民共同富裕。</w:t>
      </w:r>
    </w:p>
    <w:p>
      <w:pPr>
        <w:pStyle w:val="1"/>
        <w:numPr>
          <w:ilvl w:val="0"/>
          <w:numId w:val="20"/>
        </w:numPr>
        <w:rPr>
          <w:rFonts w:ascii="宋体" w:eastAsia="宋体" w:hAnsi="宋体" w:cs="宋体" w:hint="eastAsia"/>
          <w:sz w:val="21"/>
          <w:szCs w:val="21"/>
          <w:u w:val="none"/>
        </w:rPr>
      </w:pPr>
      <w:r>
        <w:rPr>
          <w:rFonts w:ascii="宋体" w:eastAsia="宋体" w:hAnsi="宋体" w:cs="宋体" w:hint="eastAsia"/>
          <w:sz w:val="21"/>
          <w:szCs w:val="21"/>
          <w:u w:val="none"/>
        </w:rPr>
        <w:t>明确中国特色社会主义事业总体布局是</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、战略布局</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，强调坚定道路自信、理论自信、制度自信、文化自信。</w:t>
      </w:r>
    </w:p>
    <w:p>
      <w:pPr>
        <w:pStyle w:val="1"/>
        <w:numPr>
          <w:ilvl w:val="0"/>
          <w:numId w:val="20"/>
        </w:numPr>
        <w:rPr>
          <w:rFonts w:ascii="宋体" w:eastAsia="宋体" w:hAnsi="宋体" w:cs="宋体" w:hint="eastAsia"/>
          <w:sz w:val="21"/>
          <w:szCs w:val="21"/>
          <w:u w:val="none"/>
        </w:rPr>
      </w:pPr>
      <w:r>
        <w:rPr>
          <w:rFonts w:ascii="宋体" w:eastAsia="宋体" w:hAnsi="宋体" w:cs="宋体" w:hint="eastAsia"/>
          <w:sz w:val="21"/>
          <w:szCs w:val="21"/>
          <w:u w:val="none"/>
        </w:rPr>
        <w:t>明确全面深化改革总目标是完善和发展</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、推进</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w:t>
      </w:r>
    </w:p>
    <w:p>
      <w:pPr>
        <w:pStyle w:val="1"/>
        <w:numPr>
          <w:ilvl w:val="0"/>
          <w:numId w:val="20"/>
        </w:numPr>
        <w:rPr>
          <w:rFonts w:ascii="宋体" w:eastAsia="宋体" w:hAnsi="宋体" w:cs="宋体" w:hint="eastAsia"/>
          <w:sz w:val="21"/>
          <w:szCs w:val="21"/>
          <w:u w:val="none"/>
        </w:rPr>
      </w:pPr>
      <w:r>
        <w:rPr>
          <w:rFonts w:ascii="宋体" w:eastAsia="宋体" w:hAnsi="宋体" w:cs="宋体" w:hint="eastAsia"/>
          <w:sz w:val="21"/>
          <w:szCs w:val="21"/>
          <w:u w:val="none"/>
        </w:rPr>
        <w:t>明确全面推进依法治国总目标是</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、建设</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w:t>
      </w:r>
    </w:p>
    <w:p>
      <w:pPr>
        <w:pStyle w:val="1"/>
        <w:numPr>
          <w:ilvl w:val="0"/>
          <w:numId w:val="20"/>
        </w:numPr>
        <w:rPr>
          <w:rFonts w:ascii="宋体" w:eastAsia="宋体" w:hAnsi="宋体" w:cs="宋体" w:hint="eastAsia"/>
          <w:sz w:val="21"/>
          <w:szCs w:val="21"/>
          <w:u w:val="none"/>
        </w:rPr>
      </w:pPr>
      <w:r>
        <w:rPr>
          <w:rFonts w:ascii="宋体" w:eastAsia="宋体" w:hAnsi="宋体" w:cs="宋体" w:hint="eastAsia"/>
          <w:sz w:val="21"/>
          <w:szCs w:val="21"/>
          <w:u w:val="none"/>
        </w:rPr>
        <w:t>明确党在新时代的强军目标是建设一支</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，把人民军队建设成为世界一流军队。明确中国特色大国外交要</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，推动</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w:t>
      </w:r>
    </w:p>
    <w:p>
      <w:pPr>
        <w:pStyle w:val="1"/>
        <w:numPr>
          <w:ilvl w:val="0"/>
          <w:numId w:val="20"/>
        </w:numPr>
        <w:rPr>
          <w:rFonts w:ascii="宋体" w:eastAsia="宋体" w:hAnsi="宋体" w:cs="宋体" w:hint="eastAsia"/>
          <w:sz w:val="21"/>
          <w:szCs w:val="21"/>
          <w:u w:val="none"/>
        </w:rPr>
      </w:pPr>
      <w:r>
        <w:rPr>
          <w:rFonts w:ascii="宋体" w:eastAsia="宋体" w:hAnsi="宋体" w:cs="宋体" w:hint="eastAsia"/>
          <w:sz w:val="21"/>
          <w:szCs w:val="21"/>
        </w:rPr>
        <w:t>明确中国特色大国外交要推动</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，推动</w:t>
      </w:r>
      <w:r>
        <w:rPr>
          <w:rFonts w:ascii="宋体" w:eastAsia="宋体" w:hAnsi="宋体" w:cs="宋体" w:hint="eastAsia"/>
          <w:sz w:val="21"/>
          <w:szCs w:val="21"/>
          <w:u w:val="single"/>
          <w:lang w:val="en-US" w:eastAsia="zh-CN"/>
        </w:rPr>
        <w:t xml:space="preserve">               </w:t>
      </w:r>
    </w:p>
    <w:p>
      <w:pPr>
        <w:pStyle w:val="1"/>
        <w:numPr>
          <w:ilvl w:val="0"/>
          <w:numId w:val="20"/>
        </w:numPr>
        <w:rPr>
          <w:rFonts w:ascii="宋体" w:eastAsia="宋体" w:hAnsi="宋体" w:cs="宋体" w:hint="eastAsia"/>
          <w:sz w:val="21"/>
          <w:szCs w:val="21"/>
          <w:u w:val="none"/>
        </w:rPr>
      </w:pPr>
      <w:r>
        <w:rPr>
          <w:rFonts w:ascii="宋体" w:eastAsia="宋体" w:hAnsi="宋体" w:cs="宋体" w:hint="eastAsia"/>
          <w:sz w:val="21"/>
          <w:szCs w:val="21"/>
          <w:u w:val="none"/>
        </w:rPr>
        <w:t>明确中国特色社会主义最本质特征是</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，中国特色社会主义制度的最大优势是</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，党是最高政治领导力量，提出新时代党的建设总要求，突出</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在党的建设中的重要地位。</w:t>
      </w:r>
    </w:p>
    <w:p>
      <w:pPr>
        <w:pStyle w:val="1"/>
        <w:numPr>
          <w:ilvl w:val="0"/>
          <w:numId w:val="0"/>
        </w:numPr>
        <w:ind w:leftChars="0"/>
        <w:rPr>
          <w:rFonts w:ascii="宋体" w:eastAsia="宋体" w:hAnsi="宋体" w:cs="宋体" w:hint="eastAsia"/>
          <w:b/>
          <w:bCs/>
          <w:sz w:val="21"/>
          <w:szCs w:val="21"/>
          <w:u w:val="none"/>
        </w:rPr>
      </w:pPr>
      <w:r>
        <w:rPr>
          <w:rFonts w:ascii="宋体" w:eastAsia="宋体" w:hAnsi="宋体" w:cs="宋体" w:hint="eastAsia"/>
          <w:b/>
          <w:bCs/>
          <w:sz w:val="21"/>
          <w:szCs w:val="21"/>
          <w:u w:val="none"/>
        </w:rPr>
        <w:t>“十四个坚持”</w:t>
      </w:r>
    </w:p>
    <w:p>
      <w:pPr>
        <w:pStyle w:val="1"/>
        <w:numPr>
          <w:ilvl w:val="0"/>
          <w:numId w:val="0"/>
        </w:numPr>
        <w:ind w:left="1080"/>
        <w:rPr>
          <w:rFonts w:ascii="宋体" w:eastAsia="宋体" w:hAnsi="宋体" w:cs="宋体" w:hint="eastAsia"/>
          <w:sz w:val="21"/>
          <w:szCs w:val="21"/>
          <w:u w:val="none"/>
        </w:rPr>
      </w:pPr>
      <w:r>
        <w:rPr>
          <w:rFonts w:ascii="宋体" w:eastAsia="宋体" w:hAnsi="宋体" w:cs="宋体" w:hint="eastAsia"/>
          <w:sz w:val="21"/>
          <w:szCs w:val="21"/>
          <w:u w:val="none"/>
        </w:rPr>
        <w:t>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pStyle w:val="ListParagraph"/>
        <w:numPr>
          <w:ilvl w:val="0"/>
          <w:numId w:val="16"/>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党和国家必须长期坚持的指导思想</w:t>
      </w:r>
    </w:p>
    <w:p>
      <w:pPr>
        <w:pStyle w:val="ListParagraph"/>
        <w:numPr>
          <w:ilvl w:val="0"/>
          <w:numId w:val="21"/>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原因、地位</w:t>
      </w:r>
    </w:p>
    <w:p>
      <w:pPr>
        <w:pStyle w:val="1"/>
        <w:numPr>
          <w:ilvl w:val="0"/>
          <w:numId w:val="22"/>
        </w:numPr>
        <w:ind w:left="720" w:leftChars="0" w:firstLineChars="0"/>
        <w:rPr>
          <w:rFonts w:ascii="宋体" w:eastAsia="宋体" w:hAnsi="宋体" w:cs="宋体" w:hint="eastAsia"/>
          <w:sz w:val="21"/>
          <w:szCs w:val="21"/>
          <w:u w:val="none"/>
        </w:rPr>
      </w:pPr>
      <w:r>
        <w:rPr>
          <w:rFonts w:ascii="宋体" w:eastAsia="宋体" w:hAnsi="宋体" w:cs="宋体" w:hint="eastAsia"/>
          <w:sz w:val="21"/>
          <w:szCs w:val="21"/>
          <w:u w:val="none"/>
        </w:rPr>
        <w:t>习近平新时代中国特色社会主义思想贯通</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，贯通历史、现实和未来，贯通</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等各领域，既坚持了老祖宗，又讲了很多新话，使我们党对</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的认识达到了新高度，为发展马克思主义作出了原创性贡献。</w:t>
      </w:r>
    </w:p>
    <w:p>
      <w:pPr>
        <w:pStyle w:val="1"/>
        <w:numPr>
          <w:ilvl w:val="0"/>
          <w:numId w:val="22"/>
        </w:numPr>
        <w:ind w:left="720" w:leftChars="0" w:firstLineChars="0"/>
        <w:rPr>
          <w:rFonts w:ascii="宋体" w:eastAsia="宋体" w:hAnsi="宋体" w:cs="宋体" w:hint="eastAsia"/>
          <w:sz w:val="21"/>
          <w:szCs w:val="21"/>
          <w:u w:val="none"/>
        </w:rPr>
      </w:pPr>
      <w:r>
        <w:rPr>
          <w:rFonts w:ascii="宋体" w:eastAsia="宋体" w:hAnsi="宋体" w:cs="宋体" w:hint="eastAsia"/>
          <w:sz w:val="21"/>
          <w:szCs w:val="21"/>
          <w:u w:val="none"/>
        </w:rPr>
        <w:t>习近平新时代中国特色社会主义思想是对马克思列宁主义、毛泽东思想、邓小平理论、“三个代表”重要思想、科学发展观的继承和发展，是马克思主义中国化</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，是党和人民实践经验和集体智慧的结晶，是中国特色社会主义理论体系的</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，是全党各国人民实现中华民族伟大复兴而奋斗的</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，必须长期坚持并不断发展。</w:t>
      </w:r>
    </w:p>
    <w:p>
      <w:pPr>
        <w:pStyle w:val="ListParagraph"/>
        <w:numPr>
          <w:ilvl w:val="0"/>
          <w:numId w:val="21"/>
        </w:numPr>
        <w:spacing w:line="360" w:lineRule="auto"/>
        <w:ind w:firstLineChars="0"/>
        <w:rPr>
          <w:rFonts w:ascii="宋体" w:eastAsia="宋体" w:hAnsi="宋体" w:cs="宋体" w:hint="eastAsia"/>
          <w:b/>
          <w:bCs/>
          <w:sz w:val="21"/>
          <w:szCs w:val="21"/>
          <w:u w:val="none"/>
        </w:rPr>
      </w:pPr>
      <w:r>
        <w:rPr>
          <w:rFonts w:ascii="宋体" w:eastAsia="宋体" w:hAnsi="宋体" w:cs="宋体" w:hint="eastAsia"/>
          <w:b/>
          <w:bCs/>
          <w:sz w:val="21"/>
          <w:szCs w:val="21"/>
          <w:u w:val="none"/>
        </w:rPr>
        <w:t>要求</w:t>
      </w:r>
    </w:p>
    <w:p>
      <w:pPr>
        <w:pStyle w:val="PlainText"/>
        <w:tabs>
          <w:tab w:val="left" w:pos="4253"/>
        </w:tabs>
        <w:spacing w:line="240" w:lineRule="auto"/>
        <w:jc w:val="left"/>
        <w:rPr>
          <w:rFonts w:ascii="宋体" w:eastAsia="宋体" w:hAnsi="宋体" w:cs="宋体" w:hint="eastAsia"/>
          <w:sz w:val="21"/>
          <w:szCs w:val="21"/>
          <w:u w:val="none"/>
        </w:rPr>
      </w:pPr>
      <w:r>
        <w:rPr>
          <w:rFonts w:ascii="宋体" w:eastAsia="宋体" w:hAnsi="宋体" w:cs="宋体" w:hint="eastAsia"/>
          <w:sz w:val="21"/>
          <w:szCs w:val="21"/>
          <w:u w:val="none"/>
        </w:rPr>
        <w:t>在当代中国，坚持和发展习近平新时代中国特色社会主义思想，就是真正坚持和发展</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，就是真正坚持和发展</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。必须高举马克思主义、中国特色社会主义伟大旗帜不动摇，必须坚</w:t>
      </w:r>
    </w:p>
    <w:p>
      <w:pPr>
        <w:pStyle w:val="PlainText"/>
        <w:tabs>
          <w:tab w:val="left" w:pos="4253"/>
        </w:tabs>
        <w:spacing w:line="240" w:lineRule="auto"/>
        <w:jc w:val="left"/>
        <w:rPr>
          <w:rFonts w:ascii="宋体" w:eastAsia="宋体" w:hAnsi="宋体" w:cs="宋体" w:hint="eastAsia"/>
          <w:b/>
          <w:bCs/>
          <w:i w:val="0"/>
          <w:iCs w:val="0"/>
          <w:sz w:val="21"/>
          <w:szCs w:val="21"/>
          <w:u w:val="none"/>
          <w:lang w:val="en-US" w:eastAsia="zh-CN"/>
        </w:rPr>
      </w:pPr>
      <w:r>
        <w:rPr>
          <w:rFonts w:ascii="宋体" w:eastAsia="宋体" w:hAnsi="宋体" w:cs="宋体" w:hint="eastAsia"/>
          <w:sz w:val="21"/>
          <w:szCs w:val="21"/>
          <w:u w:val="none"/>
        </w:rPr>
        <w:t>持</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none"/>
        </w:rPr>
        <w:t>指导地位不动摇</w:t>
      </w:r>
    </w:p>
    <w:p>
      <w:pPr>
        <w:pStyle w:val="PlainText"/>
        <w:tabs>
          <w:tab w:val="left" w:pos="4253"/>
        </w:tabs>
        <w:spacing w:line="240" w:lineRule="auto"/>
        <w:rPr>
          <w:rFonts w:ascii="楷体" w:eastAsia="楷体" w:hAnsi="楷体" w:cs="楷体" w:hint="eastAsia"/>
          <w:b/>
          <w:bCs/>
          <w:sz w:val="44"/>
          <w:szCs w:val="44"/>
          <w:u w:val="none"/>
          <w:lang w:val="en-US" w:eastAsia="zh-CN"/>
        </w:rPr>
      </w:pPr>
    </w:p>
    <w:p>
      <w:pPr>
        <w:pStyle w:val="BodyText"/>
        <w:ind w:left="0" w:firstLine="0" w:leftChars="0" w:firstLineChars="0"/>
        <w:rPr>
          <w:rFonts w:ascii="楷体" w:eastAsia="楷体" w:hAnsi="楷体" w:cs="楷体" w:hint="eastAsia"/>
          <w:b/>
          <w:bCs/>
          <w:sz w:val="44"/>
          <w:szCs w:val="44"/>
          <w:lang w:val="en-US" w:eastAsia="zh-CN"/>
        </w:rPr>
      </w:pPr>
      <w:r>
        <w:rPr>
          <w:rFonts w:ascii="楷体" w:eastAsia="楷体" w:hAnsi="楷体" w:cs="楷体" w:hint="eastAsia"/>
          <w:b/>
          <w:bCs/>
          <w:sz w:val="44"/>
          <w:szCs w:val="44"/>
          <w:lang w:val="en-US" w:eastAsia="zh-CN"/>
        </w:rPr>
        <w:t>三重点知识必背</w:t>
      </w:r>
    </w:p>
    <w:p>
      <w:pPr>
        <w:pStyle w:val="PlainText"/>
        <w:tabs>
          <w:tab w:val="left" w:pos="4253"/>
        </w:tabs>
        <w:spacing w:line="240" w:lineRule="auto"/>
        <w:rPr>
          <w:rFonts w:ascii="Times New Roman" w:hAnsi="Times New Roman" w:cs="Times New Roman"/>
          <w:sz w:val="24"/>
          <w:szCs w:val="24"/>
        </w:rPr>
      </w:pPr>
      <w:r>
        <w:rPr>
          <w:rFonts w:ascii="Times New Roman" w:eastAsia="黑体" w:hAnsi="Times New Roman" w:cs="Times New Roman"/>
          <w:sz w:val="24"/>
          <w:szCs w:val="24"/>
        </w:rPr>
        <w:t>1</w:t>
      </w:r>
      <w:r>
        <w:rPr>
          <w:rFonts w:ascii="Times New Roman" w:hAnsi="Times New Roman" w:cs="Times New Roman"/>
          <w:sz w:val="24"/>
          <w:szCs w:val="24"/>
        </w:rPr>
        <w:t>.</w:t>
      </w:r>
      <w:r>
        <w:rPr>
          <w:rFonts w:ascii="Times New Roman" w:eastAsia="黑体" w:hAnsi="Times New Roman" w:cs="Times New Roman" w:hint="eastAsia"/>
          <w:sz w:val="24"/>
          <w:szCs w:val="24"/>
        </w:rPr>
        <w:t>新时代的科学内涵</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6"/>
        <w:gridCol w:w="780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角度</w:t>
            </w:r>
          </w:p>
        </w:tc>
        <w:tc>
          <w:tcPr>
            <w:tcW w:w="7800"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内容</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持续</w:t>
            </w:r>
          </w:p>
        </w:tc>
        <w:tc>
          <w:tcPr>
            <w:tcW w:w="7800"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是承前启后、继往开来、在新的历史条件下继续夺取中国特色社会主义伟大胜利的时代</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目标</w:t>
            </w:r>
          </w:p>
        </w:tc>
        <w:tc>
          <w:tcPr>
            <w:tcW w:w="7800"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是决胜全面建成小康社会、进而全面建设社会主义现代化强国的时代</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人民</w:t>
            </w:r>
          </w:p>
        </w:tc>
        <w:tc>
          <w:tcPr>
            <w:tcW w:w="7800"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是全国各族人民团结奋斗、不断创造美好生活、逐步实现全体人民共同富裕的时代</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梦想</w:t>
            </w:r>
          </w:p>
        </w:tc>
        <w:tc>
          <w:tcPr>
            <w:tcW w:w="7800"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是全体中华儿女勠力同心、奋力实现中华民族伟大复兴中国梦的时代</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世界</w:t>
            </w:r>
          </w:p>
        </w:tc>
        <w:tc>
          <w:tcPr>
            <w:tcW w:w="7800"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是我国日益走近世界舞台中央、不断为人类作出更大贡献的时代</w:t>
            </w:r>
          </w:p>
        </w:tc>
      </w:tr>
    </w:tbl>
    <w:p>
      <w:pPr>
        <w:pStyle w:val="PlainText"/>
        <w:tabs>
          <w:tab w:val="left" w:pos="4253"/>
        </w:tabs>
        <w:spacing w:line="240" w:lineRule="auto"/>
        <w:rPr>
          <w:rFonts w:ascii="Times New Roman" w:hAnsi="Times New Roman" w:cs="Times New Roman"/>
          <w:sz w:val="24"/>
          <w:szCs w:val="24"/>
        </w:rPr>
      </w:pPr>
      <w:r>
        <w:rPr>
          <w:rFonts w:ascii="Times New Roman" w:eastAsia="黑体" w:hAnsi="Times New Roman" w:cs="Times New Roman"/>
          <w:sz w:val="24"/>
          <w:szCs w:val="24"/>
        </w:rPr>
        <w:t>2.</w:t>
      </w:r>
      <w:r>
        <w:rPr>
          <w:rFonts w:ascii="Times New Roman" w:eastAsia="黑体" w:hAnsi="Times New Roman" w:cs="Times New Roman" w:hint="eastAsia"/>
          <w:sz w:val="24"/>
          <w:szCs w:val="24"/>
        </w:rPr>
        <w:t>准确理解新时代我国社会主要矛盾的</w:t>
      </w:r>
      <w:r>
        <w:rPr>
          <w:rFonts w:hAnsi="宋体" w:cs="Times New Roman" w:hint="eastAsia"/>
          <w:sz w:val="24"/>
          <w:szCs w:val="24"/>
        </w:rPr>
        <w:t>“</w:t>
      </w:r>
      <w:r>
        <w:rPr>
          <w:rFonts w:ascii="Times New Roman" w:eastAsia="黑体" w:hAnsi="Times New Roman" w:cs="Times New Roman" w:hint="eastAsia"/>
          <w:sz w:val="24"/>
          <w:szCs w:val="24"/>
        </w:rPr>
        <w:t>变</w:t>
      </w:r>
      <w:r>
        <w:rPr>
          <w:rFonts w:hAnsi="宋体" w:cs="Times New Roman" w:hint="eastAsia"/>
          <w:sz w:val="24"/>
          <w:szCs w:val="24"/>
        </w:rPr>
        <w:t>”</w:t>
      </w:r>
      <w:r>
        <w:rPr>
          <w:rFonts w:ascii="Times New Roman" w:eastAsia="黑体" w:hAnsi="Times New Roman" w:cs="Times New Roman" w:hint="eastAsia"/>
          <w:sz w:val="24"/>
          <w:szCs w:val="24"/>
        </w:rPr>
        <w:t>与</w:t>
      </w:r>
      <w:r>
        <w:rPr>
          <w:rFonts w:hAnsi="宋体" w:cs="Times New Roman" w:hint="eastAsia"/>
          <w:sz w:val="24"/>
          <w:szCs w:val="24"/>
        </w:rPr>
        <w:t>“</w:t>
      </w:r>
      <w:r>
        <w:rPr>
          <w:rFonts w:ascii="Times New Roman" w:eastAsia="黑体" w:hAnsi="Times New Roman" w:cs="Times New Roman" w:hint="eastAsia"/>
          <w:sz w:val="24"/>
          <w:szCs w:val="24"/>
        </w:rPr>
        <w:t>不变</w:t>
      </w:r>
      <w:r>
        <w:rPr>
          <w:rFonts w:hAnsi="宋体" w:cs="Times New Roman" w:hint="eastAsia"/>
          <w:sz w:val="24"/>
          <w:szCs w:val="24"/>
        </w:rPr>
        <w:t>”</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0"/>
        <w:gridCol w:w="647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00"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角度</w:t>
            </w:r>
          </w:p>
        </w:tc>
        <w:tc>
          <w:tcPr>
            <w:tcW w:w="6479"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内容</w:t>
            </w:r>
          </w:p>
        </w:tc>
      </w:tr>
      <w:tr>
        <w:tblPrEx>
          <w:tblW w:w="0" w:type="auto"/>
          <w:jc w:val="center"/>
          <w:tblLayout w:type="fixed"/>
          <w:tblCellMar>
            <w:top w:w="0" w:type="dxa"/>
            <w:left w:w="108" w:type="dxa"/>
            <w:bottom w:w="0" w:type="dxa"/>
            <w:right w:w="108" w:type="dxa"/>
          </w:tblCellMar>
        </w:tblPrEx>
        <w:trPr>
          <w:trHeight w:val="172"/>
          <w:jc w:val="center"/>
        </w:trPr>
        <w:tc>
          <w:tcPr>
            <w:tcW w:w="1200" w:type="dxa"/>
            <w:vMerge w:val="restart"/>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变</w:t>
            </w:r>
          </w:p>
        </w:tc>
        <w:tc>
          <w:tcPr>
            <w:tcW w:w="6479"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原有矛盾的现实基础已经变化。我国改革开放和社会主义现代化建设取得的重大历史性成就，是我国社会主要矛盾转化的现实基础</w:t>
            </w:r>
          </w:p>
        </w:tc>
      </w:tr>
      <w:tr>
        <w:tblPrEx>
          <w:tblW w:w="0" w:type="auto"/>
          <w:jc w:val="center"/>
          <w:tblLayout w:type="fixed"/>
          <w:tblCellMar>
            <w:top w:w="0" w:type="dxa"/>
            <w:left w:w="108" w:type="dxa"/>
            <w:bottom w:w="0" w:type="dxa"/>
            <w:right w:w="108" w:type="dxa"/>
          </w:tblCellMar>
        </w:tblPrEx>
        <w:trPr>
          <w:trHeight w:val="288"/>
          <w:jc w:val="center"/>
        </w:trPr>
        <w:tc>
          <w:tcPr>
            <w:tcW w:w="1200" w:type="dxa"/>
            <w:vMerge/>
            <w:vAlign w:val="center"/>
          </w:tcPr>
          <w:p>
            <w:pPr>
              <w:pStyle w:val="PlainText"/>
              <w:tabs>
                <w:tab w:val="left" w:pos="4253"/>
              </w:tabs>
              <w:spacing w:line="240" w:lineRule="auto"/>
              <w:jc w:val="center"/>
              <w:rPr>
                <w:rFonts w:ascii="Times New Roman" w:hAnsi="Times New Roman" w:cs="Times New Roman"/>
                <w:sz w:val="24"/>
                <w:szCs w:val="24"/>
              </w:rPr>
            </w:pPr>
          </w:p>
        </w:tc>
        <w:tc>
          <w:tcPr>
            <w:tcW w:w="6479"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矛盾双方的内涵外延已经变化</w:t>
            </w:r>
          </w:p>
        </w:tc>
      </w:tr>
      <w:tr>
        <w:tblPrEx>
          <w:tblW w:w="0" w:type="auto"/>
          <w:jc w:val="center"/>
          <w:tblLayout w:type="fixed"/>
          <w:tblCellMar>
            <w:top w:w="0" w:type="dxa"/>
            <w:left w:w="108" w:type="dxa"/>
            <w:bottom w:w="0" w:type="dxa"/>
            <w:right w:w="108" w:type="dxa"/>
          </w:tblCellMar>
        </w:tblPrEx>
        <w:trPr>
          <w:trHeight w:val="150"/>
          <w:jc w:val="center"/>
        </w:trPr>
        <w:tc>
          <w:tcPr>
            <w:tcW w:w="1200" w:type="dxa"/>
            <w:vMerge/>
            <w:vAlign w:val="center"/>
          </w:tcPr>
          <w:p>
            <w:pPr>
              <w:pStyle w:val="PlainText"/>
              <w:tabs>
                <w:tab w:val="left" w:pos="4253"/>
              </w:tabs>
              <w:spacing w:line="240" w:lineRule="auto"/>
              <w:jc w:val="center"/>
              <w:rPr>
                <w:rFonts w:ascii="Times New Roman" w:hAnsi="Times New Roman" w:cs="Times New Roman"/>
                <w:sz w:val="24"/>
                <w:szCs w:val="24"/>
              </w:rPr>
            </w:pPr>
          </w:p>
        </w:tc>
        <w:tc>
          <w:tcPr>
            <w:tcW w:w="6479"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解决矛盾的着力点已经变化。由</w:t>
            </w:r>
            <w:r>
              <w:rPr>
                <w:rFonts w:hAnsi="宋体" w:cs="Times New Roman" w:hint="eastAsia"/>
                <w:sz w:val="24"/>
                <w:szCs w:val="24"/>
              </w:rPr>
              <w:t>“</w:t>
            </w:r>
            <w:r>
              <w:rPr>
                <w:rFonts w:ascii="Times New Roman" w:hAnsi="Times New Roman" w:cs="Times New Roman" w:hint="eastAsia"/>
                <w:sz w:val="24"/>
                <w:szCs w:val="24"/>
              </w:rPr>
              <w:t>落后的社会生产</w:t>
            </w:r>
            <w:r>
              <w:rPr>
                <w:rFonts w:hAnsi="宋体" w:cs="Times New Roman" w:hint="eastAsia"/>
                <w:sz w:val="24"/>
                <w:szCs w:val="24"/>
              </w:rPr>
              <w:t>”</w:t>
            </w:r>
            <w:r>
              <w:rPr>
                <w:rFonts w:ascii="Times New Roman" w:hAnsi="Times New Roman" w:cs="Times New Roman" w:hint="eastAsia"/>
                <w:sz w:val="24"/>
                <w:szCs w:val="24"/>
              </w:rPr>
              <w:t>转变为</w:t>
            </w:r>
            <w:r>
              <w:rPr>
                <w:rFonts w:hAnsi="宋体" w:cs="Times New Roman" w:hint="eastAsia"/>
                <w:sz w:val="24"/>
                <w:szCs w:val="24"/>
              </w:rPr>
              <w:t>“</w:t>
            </w:r>
            <w:r>
              <w:rPr>
                <w:rFonts w:ascii="Times New Roman" w:hAnsi="Times New Roman" w:cs="Times New Roman" w:hint="eastAsia"/>
                <w:sz w:val="24"/>
                <w:szCs w:val="24"/>
              </w:rPr>
              <w:t>不平衡不充分的发展</w:t>
            </w:r>
            <w:r>
              <w:rPr>
                <w:rFonts w:hAnsi="宋体" w:cs="Times New Roman" w:hint="eastAsia"/>
                <w:sz w:val="24"/>
                <w:szCs w:val="24"/>
              </w:rPr>
              <w:t>”</w:t>
            </w:r>
          </w:p>
        </w:tc>
      </w:tr>
      <w:tr>
        <w:tblPrEx>
          <w:tblW w:w="0" w:type="auto"/>
          <w:jc w:val="center"/>
          <w:tblLayout w:type="fixed"/>
          <w:tblCellMar>
            <w:top w:w="0" w:type="dxa"/>
            <w:left w:w="108" w:type="dxa"/>
            <w:bottom w:w="0" w:type="dxa"/>
            <w:right w:w="108" w:type="dxa"/>
          </w:tblCellMar>
        </w:tblPrEx>
        <w:trPr>
          <w:trHeight w:val="265"/>
          <w:jc w:val="center"/>
        </w:trPr>
        <w:tc>
          <w:tcPr>
            <w:tcW w:w="1200" w:type="dxa"/>
            <w:vMerge w:val="restart"/>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不变</w:t>
            </w:r>
          </w:p>
        </w:tc>
        <w:tc>
          <w:tcPr>
            <w:tcW w:w="6479"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我国仍处于并将长期处于社会主义初级阶段的基本国情没有变，我国是世界最大发展中国家的国际地位没有变</w:t>
            </w:r>
          </w:p>
        </w:tc>
      </w:tr>
      <w:tr>
        <w:tblPrEx>
          <w:tblW w:w="0" w:type="auto"/>
          <w:jc w:val="center"/>
          <w:tblLayout w:type="fixed"/>
          <w:tblCellMar>
            <w:top w:w="0" w:type="dxa"/>
            <w:left w:w="108" w:type="dxa"/>
            <w:bottom w:w="0" w:type="dxa"/>
            <w:right w:w="108" w:type="dxa"/>
          </w:tblCellMar>
        </w:tblPrEx>
        <w:trPr>
          <w:trHeight w:val="196"/>
          <w:jc w:val="center"/>
        </w:trPr>
        <w:tc>
          <w:tcPr>
            <w:tcW w:w="1200" w:type="dxa"/>
            <w:vMerge/>
            <w:vAlign w:val="center"/>
          </w:tcPr>
          <w:p>
            <w:pPr>
              <w:pStyle w:val="PlainText"/>
              <w:tabs>
                <w:tab w:val="left" w:pos="4253"/>
              </w:tabs>
              <w:spacing w:line="240" w:lineRule="auto"/>
              <w:jc w:val="center"/>
              <w:rPr>
                <w:rFonts w:ascii="Times New Roman" w:hAnsi="Times New Roman" w:cs="Times New Roman"/>
                <w:sz w:val="24"/>
                <w:szCs w:val="24"/>
              </w:rPr>
            </w:pPr>
          </w:p>
        </w:tc>
        <w:tc>
          <w:tcPr>
            <w:tcW w:w="6479"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社会基本矛盾没有变。生产力与生产关系、经济基础与上层建筑的矛盾是贯穿人类社会始终的基本矛盾</w:t>
            </w:r>
          </w:p>
        </w:tc>
      </w:tr>
      <w:tr>
        <w:tblPrEx>
          <w:tblW w:w="0" w:type="auto"/>
          <w:jc w:val="center"/>
          <w:tblLayout w:type="fixed"/>
          <w:tblCellMar>
            <w:top w:w="0" w:type="dxa"/>
            <w:left w:w="108" w:type="dxa"/>
            <w:bottom w:w="0" w:type="dxa"/>
            <w:right w:w="108" w:type="dxa"/>
          </w:tblCellMar>
        </w:tblPrEx>
        <w:trPr>
          <w:jc w:val="center"/>
        </w:trPr>
        <w:tc>
          <w:tcPr>
            <w:tcW w:w="1200" w:type="dxa"/>
            <w:vMerge/>
            <w:vAlign w:val="center"/>
          </w:tcPr>
          <w:p>
            <w:pPr>
              <w:pStyle w:val="PlainText"/>
              <w:tabs>
                <w:tab w:val="left" w:pos="4253"/>
              </w:tabs>
              <w:spacing w:line="240" w:lineRule="auto"/>
              <w:jc w:val="center"/>
              <w:rPr>
                <w:rFonts w:ascii="Times New Roman" w:hAnsi="Times New Roman" w:cs="Times New Roman"/>
                <w:sz w:val="24"/>
                <w:szCs w:val="24"/>
              </w:rPr>
            </w:pPr>
          </w:p>
        </w:tc>
        <w:tc>
          <w:tcPr>
            <w:tcW w:w="6479"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解决社会主要矛盾的根本途径没有变。发展是解决我国一切问题的基础和关键。解决新时代的社会主要矛盾，依然要以经济建设为中心，大力发展生产力</w:t>
            </w:r>
          </w:p>
        </w:tc>
      </w:tr>
    </w:tbl>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lang w:val="en-US" w:eastAsia="zh-CN"/>
        </w:rPr>
        <w:t>3</w:t>
      </w:r>
      <w:r>
        <w:rPr>
          <w:rFonts w:ascii="Times New Roman" w:hAnsi="Times New Roman" w:cs="Times New Roman"/>
          <w:sz w:val="24"/>
          <w:szCs w:val="24"/>
        </w:rPr>
        <w:t>.</w:t>
      </w:r>
      <w:r>
        <w:rPr>
          <w:rFonts w:ascii="Times New Roman" w:eastAsia="黑体" w:hAnsi="Times New Roman" w:cs="Times New Roman" w:hint="eastAsia"/>
          <w:sz w:val="24"/>
          <w:szCs w:val="24"/>
        </w:rPr>
        <w:t>准确把握</w:t>
      </w:r>
      <w:r>
        <w:rPr>
          <w:rFonts w:hAnsi="宋体" w:cs="Times New Roman" w:hint="eastAsia"/>
          <w:sz w:val="24"/>
          <w:szCs w:val="24"/>
        </w:rPr>
        <w:t>“</w:t>
      </w:r>
      <w:r>
        <w:rPr>
          <w:rFonts w:ascii="Times New Roman" w:eastAsia="黑体" w:hAnsi="Times New Roman" w:cs="Times New Roman" w:hint="eastAsia"/>
          <w:sz w:val="24"/>
          <w:szCs w:val="24"/>
        </w:rPr>
        <w:t>四个伟大</w:t>
      </w:r>
      <w:r>
        <w:rPr>
          <w:rFonts w:hAnsi="宋体" w:cs="Times New Roman" w:hint="eastAsia"/>
          <w:sz w:val="24"/>
          <w:szCs w:val="24"/>
        </w:rPr>
        <w:t>”</w:t>
      </w:r>
    </w:p>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实现伟大梦想，必须进行伟大斗争。要充分认识这场伟大斗争的长期性、复杂性、艰巨性，发扬斗争精神，提高斗争本领，更加自觉地坚持党的领导和我国社会主义制度，更加自觉地维护人民利益，更加自觉地投身改革创新时代潮流，更加自觉地维护我国主权、安全、发展利益，更加自觉地防范各种风险，坚决战胜一切困难和挑战，不断夺取伟大斗争新胜利。</w:t>
      </w:r>
    </w:p>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实现伟大梦想，必须深入推进党的建设新的伟大工程。</w:t>
      </w:r>
    </w:p>
    <w:p>
      <w:pPr>
        <w:pStyle w:val="PlainText"/>
        <w:tabs>
          <w:tab w:val="left" w:pos="4253"/>
        </w:tabs>
        <w:spacing w:line="240" w:lineRule="auto"/>
        <w:rPr>
          <w:rFonts w:ascii="Times New Roman" w:hAnsi="Times New Roman" w:cs="Times New Roman"/>
          <w:sz w:val="24"/>
          <w:szCs w:val="24"/>
        </w:rPr>
      </w:pPr>
      <w:r>
        <w:rPr>
          <w:rFonts w:hAnsi="宋体" w:cs="Times New Roman" w:hint="eastAsia"/>
          <w:sz w:val="24"/>
          <w:szCs w:val="24"/>
        </w:rPr>
        <w:t>①</w:t>
      </w:r>
      <w:r>
        <w:rPr>
          <w:rFonts w:ascii="Times New Roman" w:hAnsi="Times New Roman" w:cs="Times New Roman" w:hint="eastAsia"/>
          <w:sz w:val="24"/>
          <w:szCs w:val="24"/>
        </w:rPr>
        <w:t>办好中国的事情，关键在党，没有中国共产党的领导，民族复兴必然是空想。</w:t>
      </w:r>
    </w:p>
    <w:p>
      <w:pPr>
        <w:pStyle w:val="PlainText"/>
        <w:tabs>
          <w:tab w:val="left" w:pos="4253"/>
        </w:tabs>
        <w:spacing w:line="240" w:lineRule="auto"/>
        <w:rPr>
          <w:rFonts w:ascii="Times New Roman" w:hAnsi="Times New Roman" w:cs="Times New Roman"/>
          <w:sz w:val="24"/>
          <w:szCs w:val="24"/>
        </w:rPr>
      </w:pPr>
      <w:r>
        <w:rPr>
          <w:rFonts w:hAnsi="宋体" w:cs="Times New Roman" w:hint="eastAsia"/>
          <w:sz w:val="24"/>
          <w:szCs w:val="24"/>
        </w:rPr>
        <w:t>②</w:t>
      </w:r>
      <w:r>
        <w:rPr>
          <w:rFonts w:ascii="Times New Roman" w:hAnsi="Times New Roman" w:cs="Times New Roman" w:hint="eastAsia"/>
          <w:sz w:val="24"/>
          <w:szCs w:val="24"/>
        </w:rPr>
        <w:t>中国共产党要始终成为时代先锋、民族脊梁，始终成为马克思主义执政党，自身必须始终过硬。</w:t>
      </w:r>
    </w:p>
    <w:p>
      <w:pPr>
        <w:pStyle w:val="PlainText"/>
        <w:tabs>
          <w:tab w:val="left" w:pos="4253"/>
        </w:tabs>
        <w:spacing w:line="240" w:lineRule="auto"/>
        <w:rPr>
          <w:rFonts w:ascii="Times New Roman" w:hAnsi="Times New Roman" w:cs="Times New Roman"/>
          <w:sz w:val="24"/>
          <w:szCs w:val="24"/>
        </w:rPr>
      </w:pPr>
      <w:r>
        <w:rPr>
          <w:rFonts w:hAnsi="宋体" w:cs="Times New Roman" w:hint="eastAsia"/>
          <w:sz w:val="24"/>
          <w:szCs w:val="24"/>
        </w:rPr>
        <w:t>③</w:t>
      </w:r>
      <w:r>
        <w:rPr>
          <w:rFonts w:ascii="Times New Roman" w:hAnsi="Times New Roman" w:cs="Times New Roman" w:hint="eastAsia"/>
          <w:sz w:val="24"/>
          <w:szCs w:val="24"/>
        </w:rPr>
        <w:t>要按照新时代党的建设总要求，以党的政治建设为统领，全面推进政治建设、思想建设、组织建设、作风建设、纪律建设。</w:t>
      </w:r>
    </w:p>
    <w:p>
      <w:pPr>
        <w:pStyle w:val="PlainText"/>
        <w:tabs>
          <w:tab w:val="left" w:pos="4253"/>
        </w:tabs>
        <w:spacing w:line="240" w:lineRule="auto"/>
        <w:rPr>
          <w:rFonts w:ascii="Times New Roman" w:hAnsi="Times New Roman" w:cs="Times New Roman"/>
          <w:sz w:val="24"/>
          <w:szCs w:val="24"/>
        </w:rPr>
      </w:pPr>
      <w:r>
        <w:rPr>
          <w:rFonts w:hAnsi="宋体" w:cs="Times New Roman" w:hint="eastAsia"/>
          <w:sz w:val="24"/>
          <w:szCs w:val="24"/>
        </w:rPr>
        <w:t>④</w:t>
      </w:r>
      <w:r>
        <w:rPr>
          <w:rFonts w:ascii="Times New Roman" w:hAnsi="Times New Roman" w:cs="Times New Roman" w:hint="eastAsia"/>
          <w:sz w:val="24"/>
          <w:szCs w:val="24"/>
        </w:rPr>
        <w:t>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实现伟大梦想，必须推进中国特色社会主义伟大事业。我们要更加自觉地增强道路自信、理论自信、制度自信、文化自信，既不走封闭僵化的老路，也不走改旗易帜的邪路，保持政治定力，坚持实干兴邦，始终坚持和发展中国特色社会主义。</w:t>
      </w:r>
    </w:p>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pStyle w:val="PlainText"/>
        <w:tabs>
          <w:tab w:val="left" w:pos="4253"/>
        </w:tabs>
        <w:spacing w:line="240" w:lineRule="auto"/>
        <w:rPr>
          <w:rFonts w:ascii="Times New Roman" w:hAnsi="Times New Roman" w:cs="Times New Roman"/>
          <w:sz w:val="24"/>
          <w:szCs w:val="24"/>
        </w:rPr>
      </w:pPr>
      <w:r>
        <w:rPr>
          <w:rFonts w:hAnsi="宋体" w:cs="Times New Roman" w:hint="eastAsia"/>
          <w:sz w:val="24"/>
          <w:szCs w:val="24"/>
          <w:lang w:val="en-US" w:eastAsia="zh-CN"/>
        </w:rPr>
        <w:t>4</w:t>
      </w:r>
      <w:r>
        <w:rPr>
          <w:rFonts w:hAnsi="宋体" w:cs="Times New Roman" w:hint="eastAsia"/>
          <w:sz w:val="24"/>
          <w:szCs w:val="24"/>
        </w:rPr>
        <w:t>“</w:t>
      </w:r>
      <w:r>
        <w:rPr>
          <w:rFonts w:ascii="Times New Roman" w:hAnsi="Times New Roman" w:cs="Times New Roman" w:hint="eastAsia"/>
          <w:sz w:val="24"/>
          <w:szCs w:val="24"/>
        </w:rPr>
        <w:t>八个明确</w:t>
      </w:r>
      <w:r>
        <w:rPr>
          <w:rFonts w:hAnsi="宋体" w:cs="Times New Roman" w:hint="eastAsia"/>
          <w:sz w:val="24"/>
          <w:szCs w:val="24"/>
        </w:rPr>
        <w:t>”</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6"/>
        <w:gridCol w:w="780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任务</w:t>
            </w:r>
          </w:p>
        </w:tc>
        <w:tc>
          <w:tcPr>
            <w:tcW w:w="7800"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明确坚持和发展中国特色社会主义，总任务是实现社会主义现代化和中华民族伟大复兴，在全面建成小康社会的基础上，分两步走，在本世纪中叶建成富强民主文明和谐美丽的社会主义现代化强国</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矛盾</w:t>
            </w:r>
          </w:p>
        </w:tc>
        <w:tc>
          <w:tcPr>
            <w:tcW w:w="7800"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明确新时代我国社会主要矛盾是人民日益增长的美好生活需要和不平衡不充分的发展之间的矛盾，必须坚持以人民为中心的发展思想，不断促进人的全面发展、全体人民共同富裕</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布局</w:t>
            </w:r>
          </w:p>
        </w:tc>
        <w:tc>
          <w:tcPr>
            <w:tcW w:w="7800"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明确中国特色社会主义事业总体布局是</w:t>
            </w:r>
            <w:r>
              <w:rPr>
                <w:rFonts w:hAnsi="宋体" w:cs="Times New Roman" w:hint="eastAsia"/>
                <w:sz w:val="24"/>
                <w:szCs w:val="24"/>
              </w:rPr>
              <w:t>“</w:t>
            </w:r>
            <w:r>
              <w:rPr>
                <w:rFonts w:ascii="Times New Roman" w:hAnsi="Times New Roman" w:cs="Times New Roman" w:hint="eastAsia"/>
                <w:sz w:val="24"/>
                <w:szCs w:val="24"/>
              </w:rPr>
              <w:t>五位一体</w:t>
            </w:r>
            <w:r>
              <w:rPr>
                <w:rFonts w:hAnsi="宋体" w:cs="Times New Roman" w:hint="eastAsia"/>
                <w:sz w:val="24"/>
                <w:szCs w:val="24"/>
              </w:rPr>
              <w:t>”</w:t>
            </w:r>
            <w:r>
              <w:rPr>
                <w:rFonts w:ascii="Times New Roman" w:hAnsi="Times New Roman" w:cs="Times New Roman" w:hint="eastAsia"/>
                <w:sz w:val="24"/>
                <w:szCs w:val="24"/>
              </w:rPr>
              <w:t>、战略布局是</w:t>
            </w:r>
            <w:r>
              <w:rPr>
                <w:rFonts w:hAnsi="宋体" w:cs="Times New Roman" w:hint="eastAsia"/>
                <w:sz w:val="24"/>
                <w:szCs w:val="24"/>
              </w:rPr>
              <w:t>“</w:t>
            </w:r>
            <w:r>
              <w:rPr>
                <w:rFonts w:ascii="Times New Roman" w:hAnsi="Times New Roman" w:cs="Times New Roman" w:hint="eastAsia"/>
                <w:sz w:val="24"/>
                <w:szCs w:val="24"/>
              </w:rPr>
              <w:t>四个全面</w:t>
            </w:r>
            <w:r>
              <w:rPr>
                <w:rFonts w:hAnsi="宋体" w:cs="Times New Roman" w:hint="eastAsia"/>
                <w:sz w:val="24"/>
                <w:szCs w:val="24"/>
              </w:rPr>
              <w:t>”</w:t>
            </w:r>
            <w:r>
              <w:rPr>
                <w:rFonts w:ascii="Times New Roman" w:hAnsi="Times New Roman" w:cs="Times New Roman" w:hint="eastAsia"/>
                <w:sz w:val="24"/>
                <w:szCs w:val="24"/>
              </w:rPr>
              <w:t>，强调坚定道路自信、理论自信、制度自信、文化自信</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改革</w:t>
            </w:r>
          </w:p>
        </w:tc>
        <w:tc>
          <w:tcPr>
            <w:tcW w:w="7800"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明确全面深化改革总目标是完善和发展中国特色社会主义制度、推进国家治理体系和治理能力现代化</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法治</w:t>
            </w:r>
          </w:p>
        </w:tc>
        <w:tc>
          <w:tcPr>
            <w:tcW w:w="7800"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明确全面推进依法治国总目标是建设中国特色社会主义法治体系、建设社会主义法治国家</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强军</w:t>
            </w:r>
          </w:p>
        </w:tc>
        <w:tc>
          <w:tcPr>
            <w:tcW w:w="7800"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明确党在新时代的强军目标是建设一支听党指挥、能打胜仗、作风优良的人民军队，把人民军队建设成为世界一流军队</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外交</w:t>
            </w:r>
          </w:p>
        </w:tc>
        <w:tc>
          <w:tcPr>
            <w:tcW w:w="7800"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明确中国特色大国外交要推动构建新型国际关系，推动构建人类命运共同体</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党建</w:t>
            </w:r>
          </w:p>
        </w:tc>
        <w:tc>
          <w:tcPr>
            <w:tcW w:w="7800"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明确中国特色社会主义最本质的特征是中国共产党领导，中国特色社会主义制度的最大优势是中国共产党领导，党是最高政治领导力量，提出新时代党的建设总要求，突出政治建设在党的建设中的重要地位</w:t>
            </w:r>
          </w:p>
        </w:tc>
      </w:tr>
    </w:tbl>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lang w:val="en-US" w:eastAsia="zh-CN"/>
        </w:rPr>
        <w:t>5</w:t>
      </w:r>
      <w:r>
        <w:rPr>
          <w:rFonts w:ascii="Times New Roman" w:hAnsi="Times New Roman" w:cs="Times New Roman"/>
          <w:sz w:val="24"/>
          <w:szCs w:val="24"/>
        </w:rPr>
        <w:t>)</w:t>
      </w:r>
      <w:r>
        <w:rPr>
          <w:rFonts w:hAnsi="宋体" w:cs="Times New Roman" w:hint="eastAsia"/>
          <w:sz w:val="24"/>
          <w:szCs w:val="24"/>
        </w:rPr>
        <w:t>“</w:t>
      </w:r>
      <w:r>
        <w:rPr>
          <w:rFonts w:ascii="Times New Roman" w:hAnsi="Times New Roman" w:cs="Times New Roman" w:hint="eastAsia"/>
          <w:sz w:val="24"/>
          <w:szCs w:val="24"/>
        </w:rPr>
        <w:t>十四个坚持</w:t>
      </w:r>
      <w:r>
        <w:rPr>
          <w:rFonts w:hAnsi="宋体" w:cs="Times New Roman" w:hint="eastAsia"/>
          <w:sz w:val="24"/>
          <w:szCs w:val="24"/>
        </w:rPr>
        <w:t>”</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6"/>
        <w:gridCol w:w="780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国际</w:t>
            </w:r>
          </w:p>
        </w:tc>
        <w:tc>
          <w:tcPr>
            <w:tcW w:w="7800"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坚持推动构建人类命运共同体</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发展</w:t>
            </w:r>
          </w:p>
        </w:tc>
        <w:tc>
          <w:tcPr>
            <w:tcW w:w="7800"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坚持全面深化改革；坚持新发展理念</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治理</w:t>
            </w:r>
          </w:p>
        </w:tc>
        <w:tc>
          <w:tcPr>
            <w:tcW w:w="7800"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坚持全面依法治国；坚持社会主义核心价值体系</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国家</w:t>
            </w:r>
          </w:p>
        </w:tc>
        <w:tc>
          <w:tcPr>
            <w:tcW w:w="7800"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坚持总体国家安全观；坚持</w:t>
            </w:r>
            <w:r>
              <w:rPr>
                <w:rFonts w:hAnsi="宋体" w:cs="Times New Roman" w:hint="eastAsia"/>
                <w:sz w:val="24"/>
                <w:szCs w:val="24"/>
              </w:rPr>
              <w:t>“</w:t>
            </w:r>
            <w:r>
              <w:rPr>
                <w:rFonts w:ascii="Times New Roman" w:hAnsi="Times New Roman" w:cs="Times New Roman" w:hint="eastAsia"/>
                <w:sz w:val="24"/>
                <w:szCs w:val="24"/>
              </w:rPr>
              <w:t>一国两制</w:t>
            </w:r>
            <w:r>
              <w:rPr>
                <w:rFonts w:hAnsi="宋体" w:cs="Times New Roman" w:hint="eastAsia"/>
                <w:sz w:val="24"/>
                <w:szCs w:val="24"/>
              </w:rPr>
              <w:t>”</w:t>
            </w:r>
            <w:r>
              <w:rPr>
                <w:rFonts w:ascii="Times New Roman" w:hAnsi="Times New Roman" w:cs="Times New Roman" w:hint="eastAsia"/>
                <w:sz w:val="24"/>
                <w:szCs w:val="24"/>
              </w:rPr>
              <w:t>和推进祖国统一</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党</w:t>
            </w:r>
          </w:p>
        </w:tc>
        <w:tc>
          <w:tcPr>
            <w:tcW w:w="7800"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坚持党对一切工作的领导；坚持党对人民军队的绝对领导；坚持全面从严治党</w:t>
            </w:r>
          </w:p>
        </w:tc>
      </w:tr>
      <w:tr>
        <w:tblPrEx>
          <w:tblW w:w="0" w:type="auto"/>
          <w:jc w:val="center"/>
          <w:tblLayout w:type="fixed"/>
          <w:tblCellMar>
            <w:top w:w="0" w:type="dxa"/>
            <w:left w:w="108" w:type="dxa"/>
            <w:bottom w:w="0" w:type="dxa"/>
            <w:right w:w="108" w:type="dxa"/>
          </w:tblCellMar>
        </w:tblPrEx>
        <w:trPr>
          <w:jc w:val="center"/>
        </w:trPr>
        <w:tc>
          <w:tcPr>
            <w:tcW w:w="816"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人民</w:t>
            </w:r>
          </w:p>
        </w:tc>
        <w:tc>
          <w:tcPr>
            <w:tcW w:w="7800"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坚持以人民为中心；坚持人民当家作主；坚持在发展中保障和改善民生；坚持人与自然和谐共生</w:t>
            </w:r>
          </w:p>
        </w:tc>
      </w:tr>
    </w:tbl>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sz w:val="24"/>
          <w:szCs w:val="24"/>
        </w:rPr>
        <w:tab/>
      </w:r>
    </w:p>
    <w:p>
      <w:pPr>
        <w:pStyle w:val="PlainText"/>
        <w:tabs>
          <w:tab w:val="left" w:pos="4253"/>
        </w:tabs>
        <w:spacing w:line="240" w:lineRule="auto"/>
        <w:rPr>
          <w:rFonts w:ascii="Times New Roman" w:hAnsi="Times New Roman" w:cs="Times New Roman"/>
          <w:sz w:val="24"/>
          <w:szCs w:val="24"/>
        </w:rPr>
      </w:pPr>
      <w:r>
        <w:rPr>
          <w:rFonts w:ascii="Times New Roman" w:eastAsia="黑体" w:hAnsi="Times New Roman" w:cs="Times New Roman" w:hint="eastAsia"/>
          <w:sz w:val="24"/>
          <w:szCs w:val="24"/>
          <w:lang w:val="en-US" w:eastAsia="zh-CN"/>
        </w:rPr>
        <w:t>6</w:t>
      </w:r>
      <w:r>
        <w:rPr>
          <w:rFonts w:ascii="Times New Roman" w:eastAsia="黑体" w:hAnsi="Times New Roman" w:cs="Times New Roman"/>
          <w:sz w:val="24"/>
          <w:szCs w:val="24"/>
        </w:rPr>
        <w:t>.</w:t>
      </w:r>
      <w:r>
        <w:rPr>
          <w:rFonts w:ascii="Times New Roman" w:eastAsia="黑体" w:hAnsi="Times New Roman" w:cs="Times New Roman" w:hint="eastAsia"/>
          <w:sz w:val="24"/>
          <w:szCs w:val="24"/>
        </w:rPr>
        <w:t>习近平新时代中国特色社会主义思想的时代价值</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35"/>
        <w:gridCol w:w="718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435"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角度</w:t>
            </w:r>
          </w:p>
        </w:tc>
        <w:tc>
          <w:tcPr>
            <w:tcW w:w="7181"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时代价值</w:t>
            </w:r>
          </w:p>
        </w:tc>
      </w:tr>
      <w:tr>
        <w:tblPrEx>
          <w:tblW w:w="0" w:type="auto"/>
          <w:jc w:val="center"/>
          <w:tblLayout w:type="fixed"/>
          <w:tblCellMar>
            <w:top w:w="0" w:type="dxa"/>
            <w:left w:w="108" w:type="dxa"/>
            <w:bottom w:w="0" w:type="dxa"/>
            <w:right w:w="108" w:type="dxa"/>
          </w:tblCellMar>
        </w:tblPrEx>
        <w:trPr>
          <w:jc w:val="center"/>
        </w:trPr>
        <w:tc>
          <w:tcPr>
            <w:tcW w:w="1435"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新高度</w:t>
            </w:r>
          </w:p>
        </w:tc>
        <w:tc>
          <w:tcPr>
            <w:tcW w:w="7181"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贯通马克思主义哲学、政治经济学、科学社会主义，贯通历史、现实和未来，贯通改革发展稳定、内政外交国防、治党治国治军等各领域，使我们党对共产党执政规律、社会主义建设规律、人类社会发展规律的认识达到了新高度，为发展马克思主义作出了原创性贡献</w:t>
            </w:r>
          </w:p>
        </w:tc>
      </w:tr>
      <w:tr>
        <w:tblPrEx>
          <w:tblW w:w="0" w:type="auto"/>
          <w:jc w:val="center"/>
          <w:tblLayout w:type="fixed"/>
          <w:tblCellMar>
            <w:top w:w="0" w:type="dxa"/>
            <w:left w:w="108" w:type="dxa"/>
            <w:bottom w:w="0" w:type="dxa"/>
            <w:right w:w="108" w:type="dxa"/>
          </w:tblCellMar>
        </w:tblPrEx>
        <w:trPr>
          <w:jc w:val="center"/>
        </w:trPr>
        <w:tc>
          <w:tcPr>
            <w:tcW w:w="1435"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历史地位</w:t>
            </w:r>
          </w:p>
        </w:tc>
        <w:tc>
          <w:tcPr>
            <w:tcW w:w="7181"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是对马克思列宁主义、毛泽东思想、邓小平理论、</w:t>
            </w:r>
            <w:r>
              <w:rPr>
                <w:rFonts w:hAnsi="宋体" w:cs="Times New Roman" w:hint="eastAsia"/>
                <w:sz w:val="24"/>
                <w:szCs w:val="24"/>
              </w:rPr>
              <w:t>“</w:t>
            </w:r>
            <w:r>
              <w:rPr>
                <w:rFonts w:ascii="Times New Roman" w:hAnsi="Times New Roman" w:cs="Times New Roman" w:hint="eastAsia"/>
                <w:sz w:val="24"/>
                <w:szCs w:val="24"/>
              </w:rPr>
              <w:t>三个代表</w:t>
            </w:r>
            <w:r>
              <w:rPr>
                <w:rFonts w:hAnsi="宋体" w:cs="Times New Roman" w:hint="eastAsia"/>
                <w:sz w:val="24"/>
                <w:szCs w:val="24"/>
              </w:rPr>
              <w:t>”</w:t>
            </w:r>
            <w:r>
              <w:rPr>
                <w:rFonts w:ascii="Times New Roman" w:hAnsi="Times New Roman" w:cs="Times New Roman" w:hint="eastAsia"/>
                <w:sz w:val="24"/>
                <w:szCs w:val="24"/>
              </w:rPr>
              <w:t>重要思想、科学发展观的继承和发展，是马克思主义中国化最新成果</w:t>
            </w:r>
          </w:p>
        </w:tc>
      </w:tr>
      <w:tr>
        <w:tblPrEx>
          <w:tblW w:w="0" w:type="auto"/>
          <w:jc w:val="center"/>
          <w:tblLayout w:type="fixed"/>
          <w:tblCellMar>
            <w:top w:w="0" w:type="dxa"/>
            <w:left w:w="108" w:type="dxa"/>
            <w:bottom w:w="0" w:type="dxa"/>
            <w:right w:w="108" w:type="dxa"/>
          </w:tblCellMar>
        </w:tblPrEx>
        <w:trPr>
          <w:jc w:val="center"/>
        </w:trPr>
        <w:tc>
          <w:tcPr>
            <w:tcW w:w="1435"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行动指南</w:t>
            </w:r>
          </w:p>
        </w:tc>
        <w:tc>
          <w:tcPr>
            <w:tcW w:w="7181" w:type="dxa"/>
            <w:vAlign w:val="center"/>
          </w:tcPr>
          <w:p>
            <w:pPr>
              <w:pStyle w:val="PlainText"/>
              <w:tabs>
                <w:tab w:val="left" w:pos="4253"/>
              </w:tabs>
              <w:spacing w:line="240" w:lineRule="auto"/>
              <w:rPr>
                <w:rFonts w:ascii="Times New Roman" w:hAnsi="Times New Roman" w:cs="Times New Roman"/>
                <w:sz w:val="24"/>
                <w:szCs w:val="24"/>
              </w:rPr>
            </w:pPr>
            <w:r>
              <w:rPr>
                <w:rFonts w:ascii="Times New Roman" w:hAnsi="Times New Roman" w:cs="Times New Roman" w:hint="eastAsia"/>
                <w:sz w:val="24"/>
                <w:szCs w:val="24"/>
              </w:rPr>
              <w:t>是党和人民实践经验和集体智慧的结晶，是中国特色社会主义理论体系的重要组成部分，是全党全国人民为实现中华民族伟大复兴而奋斗的行动指南</w:t>
            </w:r>
          </w:p>
        </w:tc>
      </w:tr>
      <w:tr>
        <w:tblPrEx>
          <w:tblW w:w="0" w:type="auto"/>
          <w:jc w:val="center"/>
          <w:tblLayout w:type="fixed"/>
          <w:tblCellMar>
            <w:top w:w="0" w:type="dxa"/>
            <w:left w:w="108" w:type="dxa"/>
            <w:bottom w:w="0" w:type="dxa"/>
            <w:right w:w="108" w:type="dxa"/>
          </w:tblCellMar>
        </w:tblPrEx>
        <w:trPr>
          <w:jc w:val="center"/>
        </w:trPr>
        <w:tc>
          <w:tcPr>
            <w:tcW w:w="1435"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作用</w:t>
            </w:r>
          </w:p>
        </w:tc>
        <w:tc>
          <w:tcPr>
            <w:tcW w:w="7181" w:type="dxa"/>
            <w:vAlign w:val="center"/>
          </w:tcPr>
          <w:p>
            <w:pPr>
              <w:pStyle w:val="PlainText"/>
              <w:tabs>
                <w:tab w:val="left" w:pos="4253"/>
              </w:tabs>
              <w:spacing w:line="240" w:lineRule="auto"/>
              <w:jc w:val="center"/>
              <w:rPr>
                <w:rFonts w:ascii="Times New Roman" w:hAnsi="Times New Roman" w:cs="Times New Roman"/>
                <w:sz w:val="24"/>
                <w:szCs w:val="24"/>
              </w:rPr>
            </w:pPr>
            <w:r>
              <w:rPr>
                <w:rFonts w:ascii="Times New Roman" w:hAnsi="Times New Roman" w:cs="Times New Roman" w:hint="eastAsia"/>
                <w:sz w:val="24"/>
                <w:szCs w:val="24"/>
              </w:rPr>
              <w:t>在当代中国，坚持和发展习近平新时代中国特色社会主义思想，就是真正坚持和发展马克思主义，就是真正坚持和发展科学社会主义</w:t>
            </w:r>
          </w:p>
        </w:tc>
      </w:tr>
    </w:tbl>
    <w:p>
      <w:pPr>
        <w:jc w:val="left"/>
        <w:textAlignment w:val="center"/>
        <w:rPr>
          <w:rFonts w:ascii="楷体" w:eastAsia="楷体" w:hAnsi="楷体" w:cs="楷体" w:hint="eastAsia"/>
          <w:b/>
          <w:bCs/>
          <w:sz w:val="44"/>
          <w:szCs w:val="44"/>
          <w:lang w:val="en-US" w:eastAsia="zh-CN"/>
        </w:rPr>
      </w:pPr>
      <w:r>
        <w:rPr>
          <w:rFonts w:ascii="楷体" w:eastAsia="楷体" w:hAnsi="楷体" w:cs="楷体" w:hint="eastAsia"/>
          <w:b/>
          <w:bCs/>
          <w:sz w:val="44"/>
          <w:szCs w:val="44"/>
          <w:lang w:val="en-US" w:eastAsia="zh-CN"/>
        </w:rPr>
        <w:t>四巩固提升</w:t>
      </w:r>
    </w:p>
    <w:p>
      <w:pPr>
        <w:jc w:val="left"/>
        <w:textAlignment w:val="center"/>
        <w:rPr>
          <w:rFonts w:ascii="宋体" w:eastAsia="宋体" w:hAnsi="宋体" w:cs="宋体" w:hint="eastAsia"/>
          <w:b/>
          <w:sz w:val="21"/>
        </w:rPr>
      </w:pPr>
      <w:r>
        <w:rPr>
          <w:rFonts w:ascii="宋体" w:eastAsia="宋体" w:hAnsi="宋体" w:cs="宋体" w:hint="eastAsia"/>
          <w:b/>
          <w:sz w:val="21"/>
        </w:rPr>
        <w:t>一、单选题</w:t>
      </w:r>
    </w:p>
    <w:p>
      <w:pPr>
        <w:spacing w:line="360" w:lineRule="auto"/>
        <w:jc w:val="left"/>
        <w:textAlignment w:val="center"/>
      </w:pPr>
      <w:r>
        <w:t>1．习近平强调“中国梦不是镜中花、水中月，不是空洞的口号，其最深沉的根基在中国人民心中。”中国梦的深厚源泉在人民，根本归宿也在于人民。中国梦的本质是（</w:t>
      </w:r>
      <w:r>
        <w:rPr>
          <w:rFonts w:ascii="'Times New Roman'" w:eastAsia="'Times New Roman'" w:hAnsi="'Times New Roman'" w:cs="'Times New Roman'"/>
        </w:rPr>
        <w:t>     </w:t>
      </w:r>
      <w:r>
        <w:t>）</w:t>
      </w:r>
    </w:p>
    <w:p>
      <w:pPr>
        <w:tabs>
          <w:tab w:val="left" w:pos="4153"/>
        </w:tabs>
        <w:spacing w:line="360" w:lineRule="auto"/>
        <w:jc w:val="left"/>
        <w:textAlignment w:val="center"/>
      </w:pPr>
      <w:r>
        <w:t>A．解决13亿多中国人民吃饭的问题</w:t>
      </w:r>
      <w:r>
        <w:tab/>
      </w:r>
      <w:r>
        <w:t>B．保持物价稳定，人民生活稳定</w:t>
      </w:r>
    </w:p>
    <w:p>
      <w:pPr>
        <w:tabs>
          <w:tab w:val="left" w:pos="4153"/>
        </w:tabs>
        <w:spacing w:line="360" w:lineRule="auto"/>
        <w:jc w:val="left"/>
        <w:textAlignment w:val="center"/>
      </w:pPr>
      <w:r>
        <w:t>C．实现国家富强、民族振兴、人民幸福</w:t>
      </w:r>
      <w:r>
        <w:tab/>
      </w:r>
      <w:r>
        <w:t>D．坚定不移地走和平发展道路</w:t>
      </w:r>
    </w:p>
    <w:p>
      <w:pPr>
        <w:spacing w:line="360" w:lineRule="auto"/>
        <w:jc w:val="left"/>
        <w:textAlignment w:val="center"/>
      </w:pPr>
      <w:r>
        <w:t>2．实现中华民族的伟大复兴，必须进行伟大斗争、建设伟大工程、推进伟大事业。其中起决定性作用的是(</w:t>
      </w:r>
      <w:r>
        <w:rPr>
          <w:rFonts w:ascii="'Times New Roman'" w:eastAsia="'Times New Roman'" w:hAnsi="'Times New Roman'" w:cs="'Times New Roman'"/>
        </w:rPr>
        <w:t>     </w:t>
      </w:r>
      <w:r>
        <w:t>)</w:t>
      </w:r>
    </w:p>
    <w:p>
      <w:pPr>
        <w:spacing w:line="360" w:lineRule="auto"/>
        <w:jc w:val="left"/>
        <w:textAlignment w:val="center"/>
      </w:pPr>
      <w:r>
        <w:t>A．党的建设新的伟大工程</w:t>
      </w:r>
    </w:p>
    <w:p>
      <w:pPr>
        <w:spacing w:line="360" w:lineRule="auto"/>
        <w:jc w:val="left"/>
        <w:textAlignment w:val="center"/>
      </w:pPr>
      <w:r>
        <w:t>B．中国特色社会主义的伟大事业</w:t>
      </w:r>
    </w:p>
    <w:p>
      <w:pPr>
        <w:spacing w:line="360" w:lineRule="auto"/>
        <w:jc w:val="left"/>
        <w:textAlignment w:val="center"/>
      </w:pPr>
      <w:r>
        <w:t>C．具有许多新的历史特点的伟大斗争</w:t>
      </w:r>
    </w:p>
    <w:p>
      <w:pPr>
        <w:spacing w:line="360" w:lineRule="auto"/>
        <w:jc w:val="left"/>
        <w:textAlignment w:val="center"/>
      </w:pPr>
      <w:r>
        <w:t>D．实现中华民族伟大复兴的伟大梦想</w:t>
      </w:r>
    </w:p>
    <w:p>
      <w:pPr>
        <w:spacing w:line="360" w:lineRule="auto"/>
        <w:jc w:val="left"/>
        <w:textAlignment w:val="center"/>
      </w:pPr>
      <w:r>
        <w:t>3．改革开放40年后，北京成为历史上第一个“双奥之城”，这既说明了世界对中国的信任，也展现了中国人民在改革开放中树立起来的能力、实力和自信。从中可以看到，改革开放（</w:t>
      </w:r>
      <w:r>
        <w:rPr>
          <w:rFonts w:ascii="'Times New Roman'" w:eastAsia="'Times New Roman'" w:hAnsi="'Times New Roman'" w:cs="'Times New Roman'"/>
        </w:rPr>
        <w:t>     </w:t>
      </w:r>
      <w:r>
        <w:t>）</w:t>
      </w:r>
    </w:p>
    <w:p>
      <w:pPr>
        <w:spacing w:line="360" w:lineRule="auto"/>
        <w:jc w:val="left"/>
        <w:textAlignment w:val="center"/>
      </w:pPr>
      <w:r>
        <w:t>A．实现了社会主义现代化强国的目标</w:t>
      </w:r>
    </w:p>
    <w:p>
      <w:pPr>
        <w:spacing w:line="360" w:lineRule="auto"/>
        <w:jc w:val="left"/>
        <w:textAlignment w:val="center"/>
      </w:pPr>
      <w:r>
        <w:t>B．从根本上改变了中国社会的发展方向</w:t>
      </w:r>
    </w:p>
    <w:p>
      <w:pPr>
        <w:spacing w:line="360" w:lineRule="auto"/>
        <w:jc w:val="left"/>
        <w:textAlignment w:val="center"/>
      </w:pPr>
      <w:r>
        <w:t>C．是实现中华民族伟大复兴的关键一招</w:t>
      </w:r>
    </w:p>
    <w:p>
      <w:pPr>
        <w:spacing w:line="360" w:lineRule="auto"/>
        <w:jc w:val="left"/>
        <w:textAlignment w:val="center"/>
      </w:pPr>
      <w:r>
        <w:t>D．使生产力适应生产关系，促进社会发展</w:t>
      </w:r>
    </w:p>
    <w:p>
      <w:pPr>
        <w:spacing w:line="360" w:lineRule="auto"/>
        <w:jc w:val="left"/>
        <w:textAlignment w:val="center"/>
      </w:pPr>
      <w:r>
        <w:t>4．党的十九大报告深刻阐释了“四个伟大”丰富的内涵和严密的逻辑关系，伟大斗争，伟大工程，伟大事业，伟大梦想，紧密联系、相互贯通、相互作用，其中起决定性作用的是党的建设新的伟大工程。新时代，推进伟大工程有利于确保党（</w:t>
      </w:r>
      <w:r>
        <w:rPr>
          <w:rFonts w:ascii="'Times New Roman'" w:eastAsia="'Times New Roman'" w:hAnsi="'Times New Roman'" w:cs="'Times New Roman'"/>
        </w:rPr>
        <w:t>     </w:t>
      </w:r>
      <w:r>
        <w:t>）</w:t>
      </w:r>
    </w:p>
    <w:p>
      <w:pPr>
        <w:spacing w:line="360" w:lineRule="auto"/>
        <w:jc w:val="left"/>
        <w:textAlignment w:val="center"/>
      </w:pPr>
      <w:r>
        <w:t>①在世界形势深刻变化的历史进程中始终领导世界发展新潮流</w:t>
      </w:r>
    </w:p>
    <w:p>
      <w:pPr>
        <w:spacing w:line="360" w:lineRule="auto"/>
        <w:jc w:val="left"/>
        <w:textAlignment w:val="center"/>
      </w:pPr>
      <w:r>
        <w:t>②在坚持和发展中国特色社会主义的历史进程中始终成为坚强领导核心</w:t>
      </w:r>
    </w:p>
    <w:p>
      <w:pPr>
        <w:spacing w:line="360" w:lineRule="auto"/>
        <w:jc w:val="left"/>
        <w:textAlignment w:val="center"/>
      </w:pPr>
      <w:r>
        <w:t>③在应对国内外各种风险和考验的历史进程中始终成为全国人民的主心骨</w:t>
      </w:r>
    </w:p>
    <w:p>
      <w:pPr>
        <w:spacing w:line="360" w:lineRule="auto"/>
        <w:jc w:val="left"/>
        <w:textAlignment w:val="center"/>
      </w:pPr>
      <w:r>
        <w:t>④在中华民族伟大复兴的历史进程中始终坚持好人民公仆的性质</w:t>
      </w:r>
    </w:p>
    <w:p>
      <w:pPr>
        <w:tabs>
          <w:tab w:val="left" w:pos="2076"/>
          <w:tab w:val="left" w:pos="4153"/>
          <w:tab w:val="left" w:pos="6229"/>
        </w:tabs>
        <w:spacing w:line="360" w:lineRule="auto"/>
        <w:jc w:val="left"/>
        <w:textAlignment w:val="center"/>
      </w:pPr>
      <w:r>
        <w:t>A．①③</w:t>
      </w:r>
      <w:r>
        <w:tab/>
      </w:r>
      <w:r>
        <w:t>B．②④</w:t>
      </w:r>
      <w:r>
        <w:tab/>
      </w:r>
      <w:r>
        <w:t>C．②③</w:t>
      </w:r>
      <w:r>
        <w:tab/>
      </w:r>
      <w:r>
        <w:t>D．①④</w:t>
      </w:r>
    </w:p>
    <w:p>
      <w:pPr>
        <w:spacing w:line="360" w:lineRule="auto"/>
        <w:jc w:val="left"/>
        <w:textAlignment w:val="center"/>
      </w:pPr>
      <w:r>
        <w:t>5．《中共中央关于党的百年奋斗重大成就和历史经验的决议》科学阐明了习近平新时代中国特色社会主义思想的理论内涵和重大意义。我们要深刻认识领会习近平新时代中国特色社会主义思想的时代意义、理论意义、实践意义、世界意义。下列解读正确的是（</w:t>
      </w:r>
      <w:r>
        <w:rPr>
          <w:rFonts w:ascii="'Times New Roman'" w:eastAsia="'Times New Roman'" w:hAnsi="'Times New Roman'" w:cs="'Times New Roman'"/>
        </w:rPr>
        <w:t>     </w:t>
      </w:r>
      <w:r>
        <w:t>）</w:t>
      </w:r>
    </w:p>
    <w:p>
      <w:pPr>
        <w:spacing w:line="360" w:lineRule="auto"/>
        <w:jc w:val="left"/>
        <w:textAlignment w:val="center"/>
      </w:pPr>
      <w:r>
        <w:t>①时代意义：引领中国革命胜利并推动中国特色社会主义进入新时代</w:t>
      </w:r>
    </w:p>
    <w:p>
      <w:pPr>
        <w:spacing w:line="360" w:lineRule="auto"/>
        <w:jc w:val="left"/>
        <w:textAlignment w:val="center"/>
      </w:pPr>
      <w:r>
        <w:t>②理论意义：揭示了人类社会发展规律，实现了马克思主义中国化新的飞跃</w:t>
      </w:r>
    </w:p>
    <w:p>
      <w:pPr>
        <w:spacing w:line="360" w:lineRule="auto"/>
        <w:jc w:val="left"/>
        <w:textAlignment w:val="center"/>
      </w:pPr>
      <w:r>
        <w:t>③实践意义：着眼于实现中华民族伟大复兴这个主题，是新时代的行动纲领</w:t>
      </w:r>
    </w:p>
    <w:p>
      <w:pPr>
        <w:spacing w:line="360" w:lineRule="auto"/>
        <w:jc w:val="left"/>
        <w:textAlignment w:val="center"/>
      </w:pPr>
      <w:r>
        <w:t>④世界意义：引领我国日益走近世界舞台中央，不断为人类作出更大贡献</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tabs>
          <w:tab w:val="left" w:pos="2076"/>
          <w:tab w:val="left" w:pos="4153"/>
          <w:tab w:val="left" w:pos="6229"/>
        </w:tabs>
        <w:spacing w:line="360" w:lineRule="auto"/>
        <w:jc w:val="left"/>
        <w:textAlignment w:val="center"/>
        <w:rPr>
          <w:rFonts w:ascii="宋体" w:eastAsia="宋体" w:hAnsi="宋体" w:cs="宋体"/>
          <w:b/>
          <w:sz w:val="21"/>
        </w:rPr>
      </w:pPr>
      <w:r>
        <w:rPr>
          <w:rFonts w:ascii="宋体" w:eastAsia="宋体" w:hAnsi="宋体" w:cs="宋体"/>
          <w:b/>
          <w:sz w:val="21"/>
        </w:rPr>
        <w:t>二、简答题</w:t>
      </w:r>
    </w:p>
    <w:p>
      <w:pPr>
        <w:spacing w:line="360" w:lineRule="auto"/>
        <w:jc w:val="left"/>
        <w:textAlignment w:val="center"/>
      </w:pPr>
      <w:r>
        <w:t>6．阅读材料，回答问题。</w:t>
      </w:r>
    </w:p>
    <w:p>
      <w:pPr>
        <w:spacing w:line="360" w:lineRule="auto"/>
        <w:ind w:firstLine="420"/>
        <w:jc w:val="left"/>
        <w:textAlignment w:val="center"/>
        <w:rPr>
          <w:rFonts w:ascii="楷体" w:eastAsia="楷体" w:hAnsi="楷体" w:cs="楷体"/>
        </w:rPr>
      </w:pPr>
      <w:r>
        <w:rPr>
          <w:rFonts w:ascii="楷体" w:eastAsia="楷体" w:hAnsi="楷体" w:cs="楷体"/>
        </w:rPr>
        <w:t>中国梦是国家的梦、民族的梦，也是每一个中华儿女的梦。中国梦的提出，释放出巨大的正能量，使人们产生强烈的心灵共鸣，在国内外引起热烈反响。在中国梦的雄壮交响中，实现人的全面发展，“人民对美好生活的向往，就是我们的奋斗目标”，始终是最催人奋进的主旋律。从站起来，到富起来，再到强起来；从实现总体小康水平，到跻身世界第二大经济体，再到构建覆盖近14亿人的保障体系......国泰则民安，民富则国强，伟大的中国梦，为个人梦想提供了广阔空间。</w:t>
      </w:r>
    </w:p>
    <w:p>
      <w:pPr>
        <w:spacing w:line="360" w:lineRule="auto"/>
        <w:jc w:val="left"/>
        <w:textAlignment w:val="center"/>
      </w:pPr>
      <w:r>
        <w:t>结合所学知识回答中国梦的本质是什么？</w:t>
      </w:r>
    </w:p>
    <w:p>
      <w:pPr>
        <w:spacing w:line="360" w:lineRule="auto"/>
        <w:jc w:val="left"/>
        <w:textAlignment w:val="center"/>
        <w:rPr>
          <w:rFonts w:ascii="宋体" w:eastAsia="宋体" w:hAnsi="宋体" w:cs="宋体"/>
          <w:b/>
          <w:sz w:val="21"/>
        </w:rPr>
      </w:pPr>
      <w:r>
        <w:rPr>
          <w:rFonts w:ascii="宋体" w:eastAsia="宋体" w:hAnsi="宋体" w:cs="宋体"/>
          <w:b/>
          <w:sz w:val="21"/>
        </w:rPr>
        <w:t>三、辨析题</w:t>
      </w:r>
    </w:p>
    <w:p>
      <w:pPr>
        <w:spacing w:line="360" w:lineRule="auto"/>
        <w:jc w:val="left"/>
        <w:textAlignment w:val="center"/>
      </w:pPr>
      <w:r>
        <w:t>7．阅读材料，完成下列要求。</w:t>
      </w:r>
    </w:p>
    <w:p>
      <w:pPr>
        <w:spacing w:line="360" w:lineRule="auto"/>
        <w:ind w:firstLine="420"/>
        <w:jc w:val="left"/>
        <w:textAlignment w:val="center"/>
        <w:rPr>
          <w:rFonts w:ascii="楷体" w:eastAsia="楷体" w:hAnsi="楷体" w:cs="楷体"/>
        </w:rPr>
      </w:pPr>
      <w:r>
        <w:rPr>
          <w:rFonts w:ascii="楷体" w:eastAsia="楷体" w:hAnsi="楷体" w:cs="楷体"/>
        </w:rPr>
        <w:t>社会主义改造完成后，我国社会主要矛盾转化为人民日益增长的物质文化需要同落后的社会生产之间的矛盾。党的十一届三中全会作出实行改革开放的历史性决策，把工作重心转移到经济建设上来。四十年来，我国社会生产力有了历史性飞跃，人民对美好生活向往更加强烈，并呈现多样化多层次多方面的特点，我国发展不平衡不充分的问题更加凸显。综合分析各方面情况，党的十九大指出，中国特色社会主义进入新时代，并依据时代的变化，做出了我国社会主要矛盾发生变化的重大政治判断。</w:t>
      </w:r>
    </w:p>
    <w:p>
      <w:pPr>
        <w:spacing w:line="360" w:lineRule="auto"/>
        <w:ind w:firstLine="420"/>
        <w:jc w:val="left"/>
        <w:textAlignment w:val="center"/>
        <w:rPr>
          <w:rFonts w:ascii="楷体" w:eastAsia="楷体" w:hAnsi="楷体" w:cs="楷体"/>
        </w:rPr>
      </w:pPr>
      <w:r>
        <w:rPr>
          <w:rFonts w:ascii="楷体" w:eastAsia="楷体" w:hAnsi="楷体" w:cs="楷体"/>
        </w:rPr>
        <w:t>党的十九届五中全会提出了到2035年基本实现社会主义现代化远景目标，我国将在全面建成小康社会基础上，开启全面建设社会主义现代化国家的新征程。</w:t>
      </w:r>
    </w:p>
    <w:p>
      <w:pPr>
        <w:spacing w:line="360" w:lineRule="auto"/>
        <w:jc w:val="left"/>
        <w:textAlignment w:val="center"/>
      </w:pPr>
      <w:r>
        <w:t>有人认为，随着我国社会主要矛盾的变化，党和国家的中心任务也随之变化。请谈谈你的认识。</w:t>
      </w:r>
    </w:p>
    <w:p>
      <w:pPr>
        <w:spacing w:line="360" w:lineRule="auto"/>
        <w:jc w:val="left"/>
        <w:textAlignment w:val="center"/>
        <w:sectPr>
          <w:footerReference w:type="even" r:id="rId5"/>
          <w:footerReference w:type="default" r:id="rId6"/>
          <w:pgSz w:w="11907" w:h="16839"/>
          <w:pgMar w:top="1134" w:right="1134" w:bottom="1134" w:left="1134" w:header="500" w:footer="500" w:gutter="0"/>
          <w:cols w:num="1" w:sep="1" w:space="425"/>
          <w:docGrid w:type="lines" w:linePitch="312" w:charSpace="0"/>
        </w:sectPr>
      </w:pPr>
    </w:p>
    <w:p>
      <w:pPr>
        <w:spacing w:line="360" w:lineRule="auto"/>
        <w:jc w:val="left"/>
        <w:textAlignment w:val="center"/>
        <w:rPr>
          <w:rFonts w:ascii="楷体" w:eastAsia="楷体" w:hAnsi="楷体" w:cs="楷体" w:hint="eastAsia"/>
          <w:b/>
          <w:bCs/>
          <w:i/>
          <w:iCs/>
          <w:sz w:val="44"/>
          <w:szCs w:val="44"/>
          <w:lang w:val="en-US" w:eastAsia="zh-CN"/>
        </w:rPr>
      </w:pPr>
    </w:p>
    <w:p>
      <w:pPr>
        <w:spacing w:line="360" w:lineRule="auto"/>
        <w:jc w:val="left"/>
        <w:textAlignment w:val="center"/>
      </w:pPr>
    </w:p>
    <w:p>
      <w:pPr>
        <w:pStyle w:val="ListParagraph"/>
        <w:numPr>
          <w:ilvl w:val="0"/>
          <w:numId w:val="0"/>
        </w:numPr>
        <w:spacing w:line="360" w:lineRule="auto"/>
        <w:ind w:left="420" w:leftChars="200"/>
        <w:rPr>
          <w:rFonts w:ascii="宋体" w:eastAsia="宋体" w:hAnsi="宋体" w:cs="宋体" w:hint="eastAsia"/>
          <w:b/>
          <w:bCs/>
          <w:sz w:val="21"/>
          <w:szCs w:val="21"/>
          <w:u w:val="none"/>
          <w:lang w:val="en-US" w:eastAsia="zh-CN"/>
        </w:rPr>
      </w:pPr>
      <w:bookmarkStart w:id="0" w:name="_GoBack"/>
      <w:bookmarkEnd w:id="0"/>
      <w:r>
        <w:rPr>
          <w:rFonts w:ascii="宋体" w:eastAsia="宋体" w:hAnsi="宋体" w:cs="宋体" w:hint="eastAsia"/>
          <w:b/>
          <w:bCs/>
          <w:sz w:val="21"/>
          <w:szCs w:val="21"/>
          <w:u w:val="none"/>
          <w:lang w:val="en-US" w:eastAsia="zh-CN"/>
        </w:rPr>
        <w:t>二背诵</w:t>
      </w:r>
    </w:p>
    <w:p>
      <w:pPr>
        <w:pStyle w:val="ListParagraph"/>
        <w:numPr>
          <w:ilvl w:val="0"/>
          <w:numId w:val="0"/>
        </w:numPr>
        <w:spacing w:line="360" w:lineRule="auto"/>
        <w:ind w:left="420" w:leftChars="200"/>
        <w:rPr>
          <w:rFonts w:ascii="宋体" w:eastAsia="宋体" w:hAnsi="宋体" w:cs="宋体" w:hint="eastAsia"/>
          <w:sz w:val="21"/>
          <w:szCs w:val="21"/>
          <w:u w:val="none"/>
          <w:lang w:val="en-US" w:eastAsia="zh-CN"/>
        </w:rPr>
      </w:pPr>
      <w:r>
        <w:rPr>
          <w:rFonts w:ascii="宋体" w:eastAsia="宋体" w:hAnsi="宋体" w:cs="宋体" w:hint="eastAsia"/>
          <w:sz w:val="21"/>
          <w:szCs w:val="21"/>
          <w:u w:val="none"/>
          <w:lang w:val="en-US" w:eastAsia="zh-CN"/>
        </w:rPr>
        <w:t>4.1（一）</w:t>
      </w:r>
    </w:p>
    <w:p>
      <w:pPr>
        <w:pStyle w:val="ListParagraph"/>
        <w:numPr>
          <w:ilvl w:val="0"/>
          <w:numId w:val="23"/>
        </w:numPr>
        <w:spacing w:line="360" w:lineRule="auto"/>
        <w:ind w:leftChars="0"/>
        <w:rPr>
          <w:rFonts w:ascii="宋体" w:eastAsia="宋体" w:hAnsi="宋体" w:cs="宋体" w:hint="eastAsia"/>
          <w:sz w:val="21"/>
          <w:szCs w:val="21"/>
          <w:u w:val="none"/>
        </w:rPr>
      </w:pPr>
      <w:r>
        <w:rPr>
          <w:rFonts w:ascii="宋体" w:eastAsia="宋体" w:hAnsi="宋体" w:cs="宋体" w:hint="eastAsia"/>
          <w:sz w:val="21"/>
          <w:szCs w:val="21"/>
          <w:u w:val="none"/>
        </w:rPr>
        <w:t>新时代</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历史方位</w:t>
      </w:r>
    </w:p>
    <w:p>
      <w:pPr>
        <w:pStyle w:val="ListParagraph"/>
        <w:numPr>
          <w:ilvl w:val="0"/>
          <w:numId w:val="23"/>
        </w:numPr>
        <w:spacing w:line="360" w:lineRule="auto"/>
        <w:ind w:leftChars="0"/>
        <w:rPr>
          <w:rFonts w:ascii="宋体" w:eastAsia="宋体" w:hAnsi="宋体" w:cs="宋体" w:hint="eastAsia"/>
          <w:b/>
          <w:bCs/>
          <w:sz w:val="21"/>
          <w:szCs w:val="21"/>
          <w:u w:val="none"/>
        </w:rPr>
      </w:pPr>
      <w:r>
        <w:rPr>
          <w:rFonts w:ascii="宋体" w:eastAsia="宋体" w:hAnsi="宋体" w:cs="宋体" w:hint="eastAsia"/>
          <w:sz w:val="21"/>
          <w:szCs w:val="21"/>
          <w:u w:val="none"/>
        </w:rPr>
        <w:t>中国特色社会主义伟大胜利</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决胜全面建成小康社会</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进而全面建设社会主义现代化强国</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各族人民团结奋斗</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不断创造美好生活</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中华民族伟大复兴中国梦</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走近世界舞台中央</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不断为人类作出更大贡献</w:t>
      </w:r>
    </w:p>
    <w:p>
      <w:pPr>
        <w:pStyle w:val="ListParagraph"/>
        <w:numPr>
          <w:ilvl w:val="0"/>
          <w:numId w:val="23"/>
        </w:numPr>
        <w:spacing w:line="360" w:lineRule="auto"/>
        <w:ind w:left="0" w:firstLine="420" w:leftChars="0" w:firstLineChars="200"/>
        <w:rPr>
          <w:rFonts w:ascii="宋体" w:eastAsia="宋体" w:hAnsi="宋体" w:cs="宋体" w:hint="eastAsia"/>
          <w:sz w:val="21"/>
          <w:szCs w:val="21"/>
          <w:u w:val="none"/>
        </w:rPr>
      </w:pPr>
      <w:r>
        <w:rPr>
          <w:rFonts w:ascii="宋体" w:eastAsia="宋体" w:hAnsi="宋体" w:cs="宋体" w:hint="eastAsia"/>
          <w:sz w:val="21"/>
          <w:szCs w:val="21"/>
          <w:u w:val="none"/>
        </w:rPr>
        <w:t>中华民族</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站起来</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富起来到强起来</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科学社会主义</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中国特色社会主义伟大旗帜</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道路、理论、制度、文化</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全新选择</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中国智慧和中国方案</w:t>
      </w:r>
    </w:p>
    <w:p>
      <w:pPr>
        <w:pStyle w:val="PlainText"/>
        <w:tabs>
          <w:tab w:val="left" w:pos="4253"/>
        </w:tabs>
        <w:spacing w:line="240" w:lineRule="auto"/>
        <w:rPr>
          <w:rFonts w:ascii="宋体" w:eastAsia="宋体" w:hAnsi="宋体" w:cs="宋体" w:hint="eastAsia"/>
          <w:sz w:val="21"/>
          <w:szCs w:val="21"/>
          <w:u w:val="none"/>
        </w:rPr>
      </w:pPr>
      <w:r>
        <w:rPr>
          <w:rFonts w:ascii="宋体" w:eastAsia="宋体" w:hAnsi="宋体" w:cs="宋体" w:hint="eastAsia"/>
          <w:sz w:val="21"/>
          <w:szCs w:val="21"/>
          <w:lang w:val="en-US" w:eastAsia="zh-CN"/>
        </w:rPr>
        <w:t>(二)</w:t>
      </w:r>
      <w:r>
        <w:rPr>
          <w:rFonts w:ascii="宋体" w:eastAsia="宋体" w:hAnsi="宋体" w:cs="宋体" w:hint="eastAsia"/>
          <w:sz w:val="21"/>
          <w:szCs w:val="21"/>
          <w:u w:val="none"/>
        </w:rPr>
        <w:t>美好生活需要</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不平衡不充分的发展</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社会主义初级阶段</w:t>
      </w:r>
    </w:p>
    <w:p>
      <w:pPr>
        <w:pStyle w:val="PlainText"/>
        <w:tabs>
          <w:tab w:val="left" w:pos="4253"/>
        </w:tabs>
        <w:spacing w:line="240" w:lineRule="auto"/>
        <w:rPr>
          <w:rFonts w:ascii="宋体" w:eastAsia="宋体" w:hAnsi="宋体" w:cs="宋体" w:hint="eastAsia"/>
          <w:sz w:val="21"/>
          <w:szCs w:val="21"/>
        </w:rPr>
      </w:pPr>
      <w:r>
        <w:rPr>
          <w:rFonts w:ascii="宋体" w:eastAsia="宋体" w:hAnsi="宋体" w:cs="宋体" w:hint="eastAsia"/>
          <w:sz w:val="21"/>
          <w:szCs w:val="21"/>
          <w:u w:val="none"/>
          <w:lang w:val="en-US" w:eastAsia="zh-CN"/>
        </w:rPr>
        <w:t>(三）</w:t>
      </w:r>
      <w:r>
        <w:rPr>
          <w:rFonts w:ascii="宋体" w:eastAsia="宋体" w:hAnsi="宋体" w:cs="宋体" w:hint="eastAsia"/>
          <w:sz w:val="21"/>
          <w:szCs w:val="21"/>
          <w:u w:val="none"/>
        </w:rPr>
        <w:t>接续奋斗</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见证者</w:t>
      </w:r>
      <w:r>
        <w:rPr>
          <w:rFonts w:ascii="宋体" w:eastAsia="宋体" w:hAnsi="宋体" w:cs="宋体" w:hint="eastAsia"/>
          <w:sz w:val="21"/>
          <w:szCs w:val="21"/>
        </w:rPr>
        <w:t>、开创者、建设者</w:t>
      </w:r>
    </w:p>
    <w:p>
      <w:pPr>
        <w:pStyle w:val="ListParagraph"/>
        <w:numPr>
          <w:ilvl w:val="0"/>
          <w:numId w:val="0"/>
        </w:numPr>
        <w:spacing w:line="360" w:lineRule="auto"/>
        <w:ind w:leftChars="0"/>
        <w:rPr>
          <w:rFonts w:ascii="宋体" w:eastAsia="宋体" w:hAnsi="宋体" w:cs="宋体" w:hint="eastAsia"/>
          <w:sz w:val="21"/>
          <w:szCs w:val="21"/>
          <w:u w:val="none"/>
        </w:rPr>
      </w:pPr>
      <w:r>
        <w:rPr>
          <w:rFonts w:ascii="宋体" w:eastAsia="宋体" w:hAnsi="宋体" w:cs="宋体" w:hint="eastAsia"/>
          <w:b/>
          <w:bCs/>
          <w:sz w:val="21"/>
          <w:szCs w:val="21"/>
          <w:lang w:val="en-US" w:eastAsia="zh-CN"/>
        </w:rPr>
        <w:t>4.2（一）</w:t>
      </w:r>
      <w:r>
        <w:rPr>
          <w:rFonts w:ascii="宋体" w:eastAsia="宋体" w:hAnsi="宋体" w:cs="宋体" w:hint="eastAsia"/>
          <w:b/>
          <w:bCs/>
          <w:sz w:val="21"/>
          <w:szCs w:val="21"/>
        </w:rPr>
        <w:t>国家富强、民族振兴、人民幸福</w:t>
      </w:r>
      <w:r>
        <w:rPr>
          <w:rFonts w:ascii="宋体" w:eastAsia="宋体" w:hAnsi="宋体" w:cs="宋体" w:hint="eastAsia"/>
          <w:b/>
          <w:bCs/>
          <w:sz w:val="21"/>
          <w:szCs w:val="21"/>
          <w:lang w:val="en-US" w:eastAsia="zh-CN"/>
        </w:rPr>
        <w:t xml:space="preserve"> </w:t>
      </w:r>
      <w:r>
        <w:rPr>
          <w:rFonts w:ascii="宋体" w:eastAsia="宋体" w:hAnsi="宋体" w:cs="宋体" w:hint="eastAsia"/>
          <w:sz w:val="21"/>
          <w:szCs w:val="21"/>
          <w:u w:val="none"/>
        </w:rPr>
        <w:t>中华民族伟大复兴</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民族的向往</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人民的期盼</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最大公约数和最大同心圆</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国家富强、民族振兴、人民幸福</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人民的梦</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国家的梦、民族的梦</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中国人民追求幸福的梦</w:t>
      </w:r>
    </w:p>
    <w:p>
      <w:pPr>
        <w:pStyle w:val="ListParagraph"/>
        <w:numPr>
          <w:ilvl w:val="0"/>
          <w:numId w:val="0"/>
        </w:numPr>
        <w:spacing w:line="360" w:lineRule="auto"/>
        <w:ind w:leftChars="0"/>
        <w:rPr>
          <w:rFonts w:ascii="宋体" w:eastAsia="宋体" w:hAnsi="宋体" w:cs="宋体" w:hint="eastAsia"/>
          <w:b/>
          <w:bCs/>
          <w:sz w:val="21"/>
          <w:szCs w:val="21"/>
          <w:u w:val="none"/>
        </w:rPr>
      </w:pPr>
      <w:r>
        <w:rPr>
          <w:rFonts w:ascii="宋体" w:eastAsia="宋体" w:hAnsi="宋体" w:cs="宋体" w:hint="eastAsia"/>
          <w:b/>
          <w:bCs/>
          <w:sz w:val="21"/>
          <w:szCs w:val="21"/>
          <w:lang w:val="en-US" w:eastAsia="zh-CN"/>
        </w:rPr>
        <w:t>（二）</w:t>
      </w:r>
      <w:r>
        <w:rPr>
          <w:rFonts w:ascii="宋体" w:eastAsia="宋体" w:hAnsi="宋体" w:cs="宋体" w:hint="eastAsia"/>
          <w:sz w:val="21"/>
          <w:szCs w:val="21"/>
          <w:u w:val="none"/>
        </w:rPr>
        <w:t>为中国人民谋幸福</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为中华民族谋</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伟大斗争</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党的建设新的伟大工程</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中国特色社会主义伟大事业</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党的建设新的伟大工程</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全国人民的主心骨和坚强领导核心</w:t>
      </w:r>
    </w:p>
    <w:p>
      <w:pPr>
        <w:pStyle w:val="ListParagraph"/>
        <w:numPr>
          <w:ilvl w:val="0"/>
          <w:numId w:val="0"/>
        </w:numPr>
        <w:spacing w:line="360" w:lineRule="auto"/>
        <w:ind w:left="420" w:leftChars="200"/>
        <w:rPr>
          <w:rFonts w:ascii="宋体" w:eastAsia="宋体" w:hAnsi="宋体" w:cs="宋体" w:hint="eastAsia"/>
          <w:sz w:val="21"/>
          <w:szCs w:val="21"/>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ascii="宋体" w:eastAsia="宋体" w:hAnsi="宋体" w:cs="宋体" w:hint="eastAsia"/>
          <w:b/>
          <w:bCs/>
          <w:i w:val="0"/>
          <w:iCs w:val="0"/>
          <w:sz w:val="21"/>
          <w:szCs w:val="21"/>
          <w:u w:val="none"/>
        </w:rPr>
      </w:pPr>
      <w:r>
        <w:rPr>
          <w:rFonts w:ascii="宋体" w:eastAsia="宋体" w:hAnsi="宋体" w:cs="宋体" w:hint="eastAsia"/>
          <w:b/>
          <w:bCs/>
          <w:sz w:val="21"/>
          <w:szCs w:val="21"/>
          <w:lang w:val="en-US" w:eastAsia="zh-CN"/>
        </w:rPr>
        <w:t>（三）</w:t>
      </w:r>
      <w:r>
        <w:rPr>
          <w:rFonts w:ascii="宋体" w:eastAsia="宋体" w:hAnsi="宋体" w:cs="宋体" w:hint="eastAsia"/>
          <w:sz w:val="21"/>
          <w:szCs w:val="21"/>
          <w:u w:val="none"/>
        </w:rPr>
        <w:t>基本实现社会主义现代化</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社会主义现代化强国</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现代化经济体系</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社会主义民主政治</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社会主义文化繁荣兴盛</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社会治理</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建设美丽中国</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国防和军队现代化</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推进祖国统一</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人类命运共同体</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理想信念，志存高远，脚踏实地</w:t>
      </w:r>
    </w:p>
    <w:p>
      <w:pPr>
        <w:pStyle w:val="PlainText"/>
        <w:tabs>
          <w:tab w:val="left" w:pos="4253"/>
        </w:tabs>
        <w:spacing w:line="240" w:lineRule="auto"/>
        <w:rPr>
          <w:rFonts w:ascii="宋体" w:eastAsia="宋体" w:hAnsi="宋体" w:cs="宋体" w:hint="eastAsia"/>
          <w:sz w:val="21"/>
          <w:szCs w:val="21"/>
        </w:rPr>
      </w:pPr>
    </w:p>
    <w:p>
      <w:pPr>
        <w:pStyle w:val="PlainText"/>
        <w:tabs>
          <w:tab w:val="left" w:pos="4253"/>
        </w:tabs>
        <w:spacing w:line="240" w:lineRule="auto"/>
        <w:ind w:left="420" w:hanging="420" w:hangingChars="200"/>
        <w:jc w:val="left"/>
        <w:rPr>
          <w:rFonts w:ascii="宋体" w:eastAsia="宋体" w:hAnsi="宋体" w:cs="宋体" w:hint="eastAsia"/>
          <w:sz w:val="21"/>
          <w:szCs w:val="21"/>
          <w:u w:val="none"/>
          <w:lang w:val="en-US" w:eastAsia="zh-CN"/>
        </w:rPr>
      </w:pPr>
    </w:p>
    <w:p>
      <w:pPr>
        <w:pStyle w:val="PlainText"/>
        <w:tabs>
          <w:tab w:val="left" w:pos="4253"/>
        </w:tabs>
        <w:spacing w:line="240" w:lineRule="auto"/>
        <w:ind w:left="420" w:hanging="420" w:hangingChars="200"/>
        <w:jc w:val="left"/>
        <w:rPr>
          <w:rFonts w:ascii="宋体" w:eastAsia="宋体" w:hAnsi="宋体" w:cs="宋体" w:hint="eastAsia"/>
          <w:sz w:val="21"/>
          <w:szCs w:val="21"/>
          <w:u w:val="none"/>
          <w:lang w:val="en-US" w:eastAsia="zh-CN"/>
        </w:rPr>
      </w:pPr>
      <w:r>
        <w:rPr>
          <w:rFonts w:ascii="宋体" w:eastAsia="宋体" w:hAnsi="宋体" w:cs="宋体" w:hint="eastAsia"/>
          <w:sz w:val="21"/>
          <w:szCs w:val="21"/>
          <w:u w:val="none"/>
          <w:lang w:val="en-US" w:eastAsia="zh-CN"/>
        </w:rPr>
        <w:t>4.3一)</w:t>
      </w:r>
      <w:r>
        <w:rPr>
          <w:rFonts w:ascii="宋体" w:eastAsia="宋体" w:hAnsi="宋体" w:cs="宋体" w:hint="eastAsia"/>
          <w:sz w:val="21"/>
          <w:szCs w:val="21"/>
          <w:u w:val="none"/>
        </w:rPr>
        <w:t>新时代坚持和发展什么样的中国特色中华民族伟大复兴社会主义</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怎样坚持和发展中国特色社会主义</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习近平新时代中国特色社会主义思想</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百年未有之大变局</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最好的发展时期</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中国共产党</w:t>
      </w:r>
      <w:r>
        <w:rPr>
          <w:rFonts w:ascii="宋体" w:eastAsia="宋体" w:hAnsi="宋体" w:cs="宋体" w:hint="eastAsia"/>
          <w:sz w:val="21"/>
          <w:szCs w:val="21"/>
          <w:u w:val="none"/>
          <w:lang w:val="en-US" w:eastAsia="zh-CN"/>
        </w:rPr>
        <w:t xml:space="preserve">  科学社会主义</w:t>
      </w:r>
    </w:p>
    <w:p>
      <w:pPr>
        <w:pStyle w:val="1"/>
        <w:numPr>
          <w:ilvl w:val="0"/>
          <w:numId w:val="0"/>
        </w:numPr>
        <w:rPr>
          <w:rFonts w:ascii="宋体" w:eastAsia="宋体" w:hAnsi="宋体" w:cs="宋体" w:hint="eastAsia"/>
          <w:sz w:val="21"/>
          <w:szCs w:val="21"/>
          <w:u w:val="none"/>
        </w:rPr>
      </w:pPr>
      <w:r>
        <w:rPr>
          <w:rFonts w:ascii="宋体" w:eastAsia="宋体" w:hAnsi="宋体" w:cs="宋体" w:hint="eastAsia"/>
          <w:sz w:val="21"/>
          <w:szCs w:val="21"/>
          <w:u w:val="none"/>
          <w:lang w:val="en-US" w:eastAsia="zh-CN"/>
        </w:rPr>
        <w:t>(二)</w:t>
      </w:r>
      <w:r>
        <w:rPr>
          <w:rFonts w:ascii="宋体" w:eastAsia="宋体" w:hAnsi="宋体" w:cs="宋体" w:hint="eastAsia"/>
          <w:sz w:val="21"/>
          <w:szCs w:val="21"/>
          <w:u w:val="none"/>
        </w:rPr>
        <w:t>中国特色社会主义</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社会主义现代化</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人民日益增长的美好生活需要</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不平衡不充分的发展</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人民为中心</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“五位一体”</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“四个全面”</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中国特色社会主义制度</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国家治理体系和治理能力</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现代化建设</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中国特色社会主义法治体系</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社会主义法治国家</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听党指挥、能打胜仗、作风优良的人民军队</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推动构建新型国际关系</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构建人类命运共同体</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中国共产党的领导</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中国共产党领导政治建设</w:t>
      </w:r>
    </w:p>
    <w:p>
      <w:pPr>
        <w:pStyle w:val="PlainText"/>
        <w:tabs>
          <w:tab w:val="left" w:pos="4253"/>
        </w:tabs>
        <w:spacing w:line="240" w:lineRule="auto"/>
        <w:ind w:left="420" w:hanging="420" w:hangingChars="200"/>
        <w:jc w:val="left"/>
        <w:rPr>
          <w:rFonts w:ascii="宋体" w:eastAsia="宋体" w:hAnsi="宋体" w:cs="宋体" w:hint="eastAsia"/>
          <w:sz w:val="21"/>
          <w:szCs w:val="21"/>
          <w:u w:val="none"/>
          <w:lang w:val="en-US" w:eastAsia="zh-CN"/>
        </w:rPr>
      </w:pPr>
    </w:p>
    <w:p>
      <w:pPr>
        <w:pStyle w:val="ListParagraph"/>
        <w:numPr>
          <w:ilvl w:val="0"/>
          <w:numId w:val="0"/>
        </w:numPr>
        <w:spacing w:line="360" w:lineRule="auto"/>
        <w:ind w:leftChars="0"/>
        <w:rPr>
          <w:rFonts w:ascii="宋体" w:eastAsia="宋体" w:hAnsi="宋体" w:cs="宋体" w:hint="eastAsia"/>
          <w:b/>
          <w:bCs/>
          <w:sz w:val="21"/>
          <w:szCs w:val="21"/>
          <w:u w:val="none"/>
        </w:rPr>
      </w:pPr>
      <w:r>
        <w:rPr>
          <w:rFonts w:ascii="宋体" w:eastAsia="宋体" w:hAnsi="宋体" w:cs="宋体" w:hint="eastAsia"/>
          <w:sz w:val="21"/>
          <w:szCs w:val="21"/>
          <w:u w:val="none"/>
          <w:lang w:val="en-US" w:eastAsia="zh-CN"/>
        </w:rPr>
        <w:t>(三)</w:t>
      </w:r>
      <w:r>
        <w:rPr>
          <w:rFonts w:ascii="宋体" w:eastAsia="宋体" w:hAnsi="宋体" w:cs="宋体" w:hint="eastAsia"/>
          <w:sz w:val="21"/>
          <w:szCs w:val="21"/>
          <w:u w:val="none"/>
        </w:rPr>
        <w:t>马克思主义哲学</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政治经济学</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科学社会主义</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改革发展稳定</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内政外交国防</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治党治国治军</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共产党执政规律</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社会主义建设规律</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人类社会发展规</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律最新理论成果</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重要组成部分</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行动指南</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马克思主义</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科学社会主义</w:t>
      </w:r>
      <w:r>
        <w:rPr>
          <w:rFonts w:ascii="宋体" w:eastAsia="宋体" w:hAnsi="宋体" w:cs="宋体" w:hint="eastAsia"/>
          <w:sz w:val="21"/>
          <w:szCs w:val="21"/>
          <w:u w:val="none"/>
          <w:lang w:val="en-US" w:eastAsia="zh-CN"/>
        </w:rPr>
        <w:t xml:space="preserve">  </w:t>
      </w:r>
      <w:r>
        <w:rPr>
          <w:rFonts w:ascii="宋体" w:eastAsia="宋体" w:hAnsi="宋体" w:cs="宋体" w:hint="eastAsia"/>
          <w:sz w:val="21"/>
          <w:szCs w:val="21"/>
          <w:u w:val="none"/>
        </w:rPr>
        <w:t>习近平新时代中国特色社会主义思想</w:t>
      </w:r>
    </w:p>
    <w:p>
      <w:pPr>
        <w:spacing w:line="360" w:lineRule="auto"/>
        <w:jc w:val="left"/>
        <w:textAlignment w:val="center"/>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五自我检测</w:t>
      </w:r>
    </w:p>
    <w:p>
      <w:pPr>
        <w:spacing w:line="36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1．C2．A3．C4．C5．D</w:t>
      </w:r>
    </w:p>
    <w:p>
      <w:pPr>
        <w:spacing w:line="36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6．中国梦的本质是国家富强、民族振兴、人民幸福。</w:t>
      </w:r>
    </w:p>
    <w:p>
      <w:pPr>
        <w:spacing w:line="36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7．①进入新时代，随着我国社会主要矛盾的变化，党和国家的中心任务也随之变化的说法是不科学的。②中国特色社会主义进入新时代，我国社会主要矛盾已经转化成人民日益增长的美好生活需要和不平衡不充分的发展之间的矛盾，必须着力解决发展不平衡不充分问题，大力提升发展的质量和效益。③我国仍处于并将长期处于社会主义初级阶段的基本国情没有变，我国是世界最大发展中国家的国际地位没有变，必须坚持以经济建设为中心不动摇。</w:t>
      </w:r>
    </w:p>
    <w:p>
      <w:pPr>
        <w:spacing w:line="360" w:lineRule="auto"/>
        <w:jc w:val="left"/>
        <w:textAlignment w:val="center"/>
        <w:rPr>
          <w:rFonts w:ascii="宋体" w:eastAsia="宋体" w:hAnsi="宋体" w:cs="宋体" w:hint="eastAsia"/>
          <w:sz w:val="21"/>
          <w:szCs w:val="21"/>
        </w:rPr>
      </w:pPr>
    </w:p>
    <w:p>
      <w:pPr>
        <w:pStyle w:val="BodyText"/>
        <w:rPr>
          <w:rFonts w:ascii="宋体" w:eastAsia="宋体" w:hAnsi="宋体" w:cs="宋体" w:hint="eastAsia"/>
          <w:b/>
          <w:bCs/>
          <w:sz w:val="21"/>
          <w:szCs w:val="21"/>
          <w:lang w:val="en-US" w:eastAsia="zh-CN"/>
        </w:rPr>
        <w:sectPr>
          <w:headerReference w:type="default" r:id="rId7"/>
          <w:footerReference w:type="default" r:id="rId8"/>
          <w:pgSz w:w="11906" w:h="16838"/>
          <w:pgMar w:top="1134" w:right="1134" w:bottom="1134" w:left="1134" w:header="851" w:footer="992" w:gutter="0"/>
          <w:cols w:num="1" w:space="425"/>
          <w:docGrid w:type="lines" w:linePitch="312" w:charSpace="0"/>
        </w:sectPr>
      </w:pPr>
    </w:p>
    <w:p>
      <w:r>
        <w:rPr>
          <w:rFonts w:ascii="宋体" w:eastAsia="宋体" w:hAnsi="宋体" w:cs="宋体" w:hint="eastAsia"/>
          <w:b/>
          <w:bCs/>
          <w:sz w:val="21"/>
          <w:szCs w:val="21"/>
          <w:lang w:val="en-US" w:eastAsia="zh-CN"/>
        </w:rPr>
        <w:drawing>
          <wp:inline>
            <wp:extent cx="6120130" cy="7324413"/>
            <wp:docPr id="100012"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38928" name=""/>
                    <pic:cNvPicPr>
                      <a:picLocks noChangeAspect="1"/>
                    </pic:cNvPicPr>
                  </pic:nvPicPr>
                  <pic:blipFill>
                    <a:blip xmlns:r="http://schemas.openxmlformats.org/officeDocument/2006/relationships" r:embed="rId9"/>
                    <a:stretch>
                      <a:fillRect/>
                    </a:stretch>
                  </pic:blipFill>
                  <pic:spPr>
                    <a:xfrm>
                      <a:off x="0" y="0"/>
                      <a:ext cx="6120130" cy="7324413"/>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alt="学科网 zxxk.com" style="width:0.05pt;height:0.05pt;margin-top:-20.75pt;margin-left:64.05pt;position:absolute;z-index:251661312"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p w:rsidR="004151FC">
    <w:pPr>
      <w:pStyle w:val="Footer"/>
      <w:rPr>
        <w:sz w:val="2"/>
        <w:szCs w:val="2"/>
      </w:rPr>
    </w:pPr>
    <w:r>
      <w:rPr>
        <w:color w:val="FFFFFF"/>
        <w:sz w:val="2"/>
        <w:szCs w:val="2"/>
      </w:rPr>
      <w:pict>
        <v:shape id="PowerPlusWaterMarkObject1453549720" o:spid="_x0000_s2051"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2" type="#_x0000_t75" alt="学科网 zxxk.com" style="width:0.05pt;height:0.05pt;margin-top:-20.75pt;margin-left:64.05pt;position:absolute;z-index:251662336" filled="f" stroked="f">
          <v:imagedata r:id="rId1" r:href="rId2" o:title=""/>
          <v:path o:extrusionok="f"/>
          <o:lock v:ext="edit" aspectratio="t"/>
        </v:shape>
      </w:pict>
    </w:r>
    <w:r>
      <w:rPr>
        <w:rFonts w:hint="eastAsia"/>
        <w:color w:val="FFFFFF"/>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3" type="#_x0000_t75" alt="学科网 zxxk.com" style="width:0.75pt;height:0.75pt;margin-top:8.45pt;margin-left:351pt;position:absolute;z-index:251660288"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4"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AFA2862"/>
    <w:multiLevelType w:val="singleLevel"/>
    <w:tmpl w:val="AAFA2862"/>
    <w:lvl w:ilvl="0">
      <w:start w:val="1"/>
      <w:numFmt w:val="decimal"/>
      <w:lvlText w:val="%1."/>
      <w:lvlJc w:val="left"/>
      <w:pPr>
        <w:tabs>
          <w:tab w:val="left" w:pos="312"/>
        </w:tabs>
      </w:pPr>
    </w:lvl>
  </w:abstractNum>
  <w:abstractNum w:abstractNumId="1">
    <w:nsid w:val="0AF91E12"/>
    <w:multiLevelType w:val="multilevel"/>
    <w:tmpl w:val="0AF91E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1B743F2"/>
    <w:multiLevelType w:val="multilevel"/>
    <w:tmpl w:val="11B743F2"/>
    <w:lvl w:ilvl="0">
      <w:start w:val="1"/>
      <w:numFmt w:val="japaneseCounting"/>
      <w:lvlText w:val="（%1）"/>
      <w:lvlJc w:val="left"/>
      <w:pPr>
        <w:ind w:left="756" w:hanging="7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52B3E9D"/>
    <w:multiLevelType w:val="multilevel"/>
    <w:tmpl w:val="152B3E9D"/>
    <w:lvl w:ilvl="0">
      <w:start w:val="1"/>
      <w:numFmt w:val="bullet"/>
      <w:pStyle w:val="4"/>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E9A31F3"/>
    <w:multiLevelType w:val="multilevel"/>
    <w:tmpl w:val="1E9A31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3FB7D36"/>
    <w:multiLevelType w:val="multilevel"/>
    <w:tmpl w:val="23FB7D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8F654D5"/>
    <w:multiLevelType w:val="multilevel"/>
    <w:tmpl w:val="48F654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7C55A32"/>
    <w:multiLevelType w:val="multilevel"/>
    <w:tmpl w:val="57C55A32"/>
    <w:lvl w:ilvl="0">
      <w:start w:val="1"/>
      <w:numFmt w:val="decimal"/>
      <w:lvlText w:val="%1）"/>
      <w:lvlJc w:val="left"/>
      <w:pPr>
        <w:ind w:left="1440" w:hanging="360"/>
      </w:pPr>
      <w:rPr>
        <w:rFonts w:hint="default"/>
      </w:r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8">
    <w:nsid w:val="5A430C28"/>
    <w:multiLevelType w:val="multilevel"/>
    <w:tmpl w:val="5A430C28"/>
    <w:lvl w:ilvl="0">
      <w:start w:val="1"/>
      <w:numFmt w:val="decimal"/>
      <w:pStyle w:val="1"/>
      <w:lvlText w:val="（%1）"/>
      <w:lvlJc w:val="left"/>
      <w:pPr>
        <w:ind w:left="1080" w:hanging="720"/>
      </w:pPr>
      <w:rPr>
        <w:rFonts w:hint="default"/>
      </w:rPr>
    </w:lvl>
    <w:lvl w:ilvl="1">
      <w:start w:val="2"/>
      <w:numFmt w:val="decimal"/>
      <w:lvlText w:val="%2）"/>
      <w:lvlJc w:val="left"/>
      <w:pPr>
        <w:ind w:left="1140" w:hanging="36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5B522CF9"/>
    <w:multiLevelType w:val="multilevel"/>
    <w:tmpl w:val="5B522CF9"/>
    <w:lvl w:ilvl="0">
      <w:start w:val="1"/>
      <w:numFmt w:val="decimal"/>
      <w:lvlText w:val="%1）"/>
      <w:lvlJc w:val="left"/>
      <w:pPr>
        <w:ind w:left="1440" w:hanging="360"/>
      </w:pPr>
      <w:rPr>
        <w:rFonts w:hint="default"/>
      </w:r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10">
    <w:nsid w:val="5C67323D"/>
    <w:multiLevelType w:val="multilevel"/>
    <w:tmpl w:val="5C67323D"/>
    <w:lvl w:ilvl="0">
      <w:start w:val="1"/>
      <w:numFmt w:val="japaneseCounting"/>
      <w:lvlText w:val="（%1）"/>
      <w:lvlJc w:val="left"/>
      <w:pPr>
        <w:ind w:left="756" w:hanging="7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CD1AEE4"/>
    <w:multiLevelType w:val="singleLevel"/>
    <w:tmpl w:val="6CD1AEE4"/>
    <w:lvl w:ilvl="0">
      <w:start w:val="3"/>
      <w:numFmt w:val="chineseCounting"/>
      <w:suff w:val="nothing"/>
      <w:lvlText w:val="（%1）"/>
      <w:lvlJc w:val="left"/>
      <w:rPr>
        <w:rFonts w:hint="eastAsia"/>
      </w:rPr>
    </w:lvl>
  </w:abstractNum>
  <w:abstractNum w:abstractNumId="12">
    <w:nsid w:val="6D645A29"/>
    <w:multiLevelType w:val="multilevel"/>
    <w:tmpl w:val="6D645A29"/>
    <w:lvl w:ilvl="0">
      <w:start w:val="1"/>
      <w:numFmt w:val="decimal"/>
      <w:lvlText w:val="%1."/>
      <w:lvlJc w:val="left"/>
      <w:pPr>
        <w:ind w:left="360" w:hanging="36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EC54A69"/>
    <w:multiLevelType w:val="multilevel"/>
    <w:tmpl w:val="6EC54A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4233A3C"/>
    <w:multiLevelType w:val="multilevel"/>
    <w:tmpl w:val="74233A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3"/>
  </w:num>
  <w:num w:numId="3">
    <w:abstractNumId w:val="11"/>
  </w:num>
  <w:num w:numId="4">
    <w:abstractNumId w:val="13"/>
  </w:num>
  <w:num w:numId="5">
    <w:abstractNumId w:val="8"/>
    <w:lvlOverride w:ilvl="0">
      <w:startOverride w:val="1"/>
    </w:lvlOverride>
  </w:num>
  <w:num w:numId="6">
    <w:abstractNumId w:val="8"/>
    <w:lvlOverride w:ilvl="0">
      <w:startOverride w:val="1"/>
    </w:lvlOverride>
  </w:num>
  <w:num w:numId="7">
    <w:abstractNumId w:val="10"/>
  </w:num>
  <w:num w:numId="8">
    <w:abstractNumId w:val="14"/>
  </w:num>
  <w:num w:numId="9">
    <w:abstractNumId w:val="8"/>
    <w:lvlOverride w:ilvl="0">
      <w:startOverride w:val="1"/>
    </w:lvlOverride>
  </w:num>
  <w:num w:numId="10">
    <w:abstractNumId w:val="12"/>
  </w:num>
  <w:num w:numId="11">
    <w:abstractNumId w:val="8"/>
    <w:lvlOverride w:ilvl="0">
      <w:startOverride w:val="1"/>
    </w:lvlOverride>
  </w:num>
  <w:num w:numId="12">
    <w:abstractNumId w:val="9"/>
  </w:num>
  <w:num w:numId="13">
    <w:abstractNumId w:val="1"/>
  </w:num>
  <w:num w:numId="14">
    <w:abstractNumId w:val="8"/>
    <w:lvlOverride w:ilvl="0">
      <w:startOverride w:val="1"/>
    </w:lvlOverride>
  </w:num>
  <w:num w:numId="15">
    <w:abstractNumId w:val="8"/>
    <w:lvlOverride w:ilvl="0">
      <w:startOverride w:val="1"/>
    </w:lvlOverride>
  </w:num>
  <w:num w:numId="16">
    <w:abstractNumId w:val="2"/>
  </w:num>
  <w:num w:numId="17">
    <w:abstractNumId w:val="5"/>
  </w:num>
  <w:num w:numId="18">
    <w:abstractNumId w:val="8"/>
    <w:lvlOverride w:ilvl="0">
      <w:startOverride w:val="1"/>
    </w:lvlOverride>
  </w:num>
  <w:num w:numId="19">
    <w:abstractNumId w:val="6"/>
  </w:num>
  <w:num w:numId="20">
    <w:abstractNumId w:val="7"/>
  </w:num>
  <w:num w:numId="21">
    <w:abstractNumId w:val="4"/>
  </w:num>
  <w:num w:numId="22">
    <w:abstractNumId w:val="8"/>
    <w:lvlOverride w:ilvl="0">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19779F"/>
    <w:rsid w:val="004151FC"/>
    <w:rsid w:val="00C02FC6"/>
    <w:rsid w:val="029C65BD"/>
    <w:rsid w:val="43F90186"/>
    <w:rsid w:val="6919779F"/>
    <w:rsid w:val="72CB0B58"/>
  </w:rsids>
  <w:docVars>
    <w:docVar w:name="commondata" w:val="eyJoZGlkIjoiM2RkNWY3MDQwYjkyYTBlZGFmMjk5ZTY5YzIzZGU3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Calibri" w:eastAsia="宋体" w:hAnsi="Calibri" w:cs="Times New Roman"/>
      <w:kern w:val="2"/>
      <w:sz w:val="21"/>
      <w:szCs w:val="22"/>
      <w:lang w:val="en-US" w:eastAsia="zh-CN" w:bidi="ar-SA"/>
    </w:rPr>
  </w:style>
  <w:style w:type="paragraph" w:styleId="Heading3">
    <w:name w:val="heading 3"/>
    <w:basedOn w:val="Normal"/>
    <w:next w:val="Normal"/>
    <w:qFormat/>
    <w:pPr>
      <w:keepNext/>
      <w:keepLines/>
      <w:spacing w:before="260" w:beforeAutospacing="0" w:after="260" w:afterAutospacing="0" w:line="300" w:lineRule="auto"/>
      <w:ind w:firstLine="0" w:firstLineChars="0"/>
      <w:outlineLvl w:val="2"/>
    </w:pPr>
    <w:rPr>
      <w:sz w:val="24"/>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uiPriority w:val="99"/>
    <w:qFormat/>
    <w:pPr>
      <w:ind w:left="100"/>
    </w:pPr>
  </w:style>
  <w:style w:type="paragraph" w:styleId="PlainText">
    <w:name w:val="Plain Text"/>
    <w:basedOn w:val="Normal"/>
    <w:uiPriority w:val="99"/>
    <w:unhideWhenUsed/>
    <w:qFormat/>
    <w:rPr>
      <w:rFonts w:ascii="宋体" w:eastAsia="宋体" w:hAnsi="Courier New" w:cs="Courier New"/>
      <w:szCs w:val="21"/>
    </w:rPr>
  </w:style>
  <w:style w:type="paragraph" w:styleId="ListParagraph">
    <w:name w:val="List Paragraph"/>
    <w:basedOn w:val="Normal"/>
    <w:uiPriority w:val="34"/>
    <w:qFormat/>
    <w:pPr>
      <w:ind w:firstLine="420" w:firstLineChars="200"/>
    </w:pPr>
  </w:style>
  <w:style w:type="paragraph" w:customStyle="1" w:styleId="1">
    <w:name w:val="样式1"/>
    <w:basedOn w:val="a"/>
    <w:qFormat/>
    <w:pPr>
      <w:numPr>
        <w:ilvl w:val="0"/>
        <w:numId w:val="1"/>
      </w:numPr>
    </w:pPr>
    <w:rPr>
      <w:szCs w:val="21"/>
    </w:rPr>
  </w:style>
  <w:style w:type="paragraph" w:customStyle="1" w:styleId="a">
    <w:name w:val="正文政治"/>
    <w:basedOn w:val="ListParagraph"/>
    <w:qFormat/>
    <w:pPr>
      <w:spacing w:line="360" w:lineRule="auto"/>
      <w:ind w:left="360" w:firstLine="0" w:firstLineChars="0"/>
    </w:pPr>
    <w:rPr>
      <w:rFonts w:ascii="宋体" w:eastAsia="宋体" w:hAnsi="宋体"/>
      <w:szCs w:val="24"/>
    </w:rPr>
  </w:style>
  <w:style w:type="paragraph" w:customStyle="1" w:styleId="4">
    <w:name w:val="样式4"/>
    <w:basedOn w:val="ListParagraph"/>
    <w:qFormat/>
    <w:pPr>
      <w:numPr>
        <w:ilvl w:val="0"/>
        <w:numId w:val="2"/>
      </w:numPr>
      <w:spacing w:line="360" w:lineRule="auto"/>
      <w:ind w:firstLine="0" w:firstLineChars="0"/>
    </w:pPr>
    <w:rPr>
      <w:rFonts w:ascii="宋体" w:eastAsia="宋体" w:hAnsi="宋体"/>
      <w:b/>
      <w:bCs/>
      <w:sz w:val="24"/>
      <w:szCs w:val="24"/>
    </w:rPr>
  </w:style>
  <w:style w:type="paragraph" w:customStyle="1" w:styleId="0">
    <w:name w:val="正文_0"/>
    <w:qFormat/>
    <w:pPr>
      <w:widowControl w:val="0"/>
      <w:jc w:val="both"/>
    </w:pPr>
    <w:rPr>
      <w:rFonts w:ascii="Calibri" w:eastAsia="宋体" w:hAnsi="Calibri" w:cs="Times New Roman"/>
      <w:kern w:val="2"/>
      <w:sz w:val="21"/>
      <w:szCs w:val="22"/>
      <w:lang w:val="en-US" w:eastAsia="zh-CN" w:bidi="ar-SA"/>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image" Target="media/image3.jpeg" /></Relationships>
</file>

<file path=word/_rels/foot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11</Pages>
  <Words>8310</Words>
  <Characters>8708</Characters>
  <Application>Microsoft Office Word</Application>
  <DocSecurity>0</DocSecurity>
  <Lines>0</Lines>
  <Paragraphs>0</Paragraphs>
  <ScaleCrop>false</ScaleCrop>
  <Company/>
  <LinksUpToDate>false</LinksUpToDate>
  <CharactersWithSpaces>10467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宇宙无敌小婵婵</dc:creator>
  <cp:lastModifiedBy>宇宙无敌小婵婵</cp:lastModifiedBy>
  <cp:revision>1</cp:revision>
  <dcterms:created xsi:type="dcterms:W3CDTF">2022-07-26T09:49:00Z</dcterms:created>
  <dcterms:modified xsi:type="dcterms:W3CDTF">2022-07-29T05:05:06Z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